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7F" w:rsidRDefault="00696179" w:rsidP="0061370F">
      <w:pPr>
        <w:pStyle w:val="Bezodstpw"/>
        <w:jc w:val="right"/>
        <w:rPr>
          <w:rFonts w:ascii="Arial" w:hAnsi="Arial" w:cs="Arial"/>
        </w:rPr>
      </w:pPr>
      <w:r>
        <w:rPr>
          <w:rFonts w:ascii="Arial" w:hAnsi="Arial" w:cs="Arial"/>
        </w:rPr>
        <w:t xml:space="preserve">Załącznik nr </w:t>
      </w:r>
      <w:r w:rsidR="007D4C3C">
        <w:rPr>
          <w:rFonts w:ascii="Arial" w:hAnsi="Arial" w:cs="Arial"/>
        </w:rPr>
        <w:t>3</w:t>
      </w:r>
      <w:r>
        <w:rPr>
          <w:rFonts w:ascii="Arial" w:hAnsi="Arial" w:cs="Arial"/>
        </w:rPr>
        <w:t>a</w:t>
      </w:r>
      <w:r w:rsidR="005E512D">
        <w:rPr>
          <w:rFonts w:ascii="Arial" w:hAnsi="Arial" w:cs="Arial"/>
        </w:rPr>
        <w:t xml:space="preserve"> do ogłoszenia</w:t>
      </w:r>
    </w:p>
    <w:p w:rsidR="0092097F" w:rsidRDefault="0092097F" w:rsidP="0061370F">
      <w:pPr>
        <w:pStyle w:val="Standard"/>
        <w:tabs>
          <w:tab w:val="left" w:pos="4298"/>
        </w:tabs>
        <w:rPr>
          <w:rFonts w:ascii="Arial" w:hAnsi="Arial" w:cs="Arial"/>
          <w:sz w:val="20"/>
          <w:szCs w:val="20"/>
        </w:rPr>
      </w:pPr>
    </w:p>
    <w:p w:rsidR="0092097F" w:rsidRDefault="0092097F" w:rsidP="0061370F">
      <w:pPr>
        <w:pStyle w:val="Standard"/>
        <w:tabs>
          <w:tab w:val="left" w:pos="4298"/>
        </w:tabs>
        <w:rPr>
          <w:rFonts w:ascii="Arial" w:hAnsi="Arial" w:cs="Arial"/>
          <w:sz w:val="20"/>
          <w:szCs w:val="20"/>
        </w:rPr>
      </w:pPr>
    </w:p>
    <w:p w:rsidR="0092097F" w:rsidRDefault="00D30A45" w:rsidP="0061370F">
      <w:pPr>
        <w:pStyle w:val="Standard"/>
        <w:jc w:val="center"/>
        <w:rPr>
          <w:rFonts w:ascii="Arial" w:hAnsi="Arial" w:cs="Arial"/>
          <w:b/>
          <w:sz w:val="20"/>
          <w:szCs w:val="20"/>
        </w:rPr>
      </w:pPr>
      <w:r>
        <w:rPr>
          <w:rFonts w:ascii="Arial" w:hAnsi="Arial" w:cs="Arial"/>
          <w:b/>
          <w:sz w:val="20"/>
          <w:szCs w:val="20"/>
        </w:rPr>
        <w:t>UMOWA – PROJEKT   Nr   ...............</w:t>
      </w:r>
    </w:p>
    <w:p w:rsidR="0092097F" w:rsidRDefault="0092097F" w:rsidP="0061370F">
      <w:pPr>
        <w:pStyle w:val="Standard"/>
        <w:tabs>
          <w:tab w:val="left" w:pos="0"/>
        </w:tabs>
        <w:rPr>
          <w:rFonts w:ascii="Arial" w:hAnsi="Arial" w:cs="Arial"/>
          <w:sz w:val="20"/>
          <w:szCs w:val="20"/>
        </w:rPr>
      </w:pPr>
    </w:p>
    <w:p w:rsidR="0092097F" w:rsidRDefault="00D30A45" w:rsidP="0061370F">
      <w:pPr>
        <w:pStyle w:val="Standard"/>
        <w:tabs>
          <w:tab w:val="left" w:pos="0"/>
        </w:tabs>
      </w:pPr>
      <w:r>
        <w:rPr>
          <w:rFonts w:ascii="Arial" w:hAnsi="Arial" w:cs="Arial"/>
          <w:sz w:val="20"/>
          <w:szCs w:val="20"/>
        </w:rPr>
        <w:t>zawarta dnia ................................ w Ostródzie pomiędzy</w:t>
      </w:r>
      <w:r>
        <w:rPr>
          <w:rFonts w:ascii="Arial" w:hAnsi="Arial" w:cs="Arial"/>
          <w:b/>
          <w:sz w:val="20"/>
          <w:szCs w:val="20"/>
        </w:rPr>
        <w:t xml:space="preserve"> Centrum Kultury w Ostródzie</w:t>
      </w:r>
      <w:r>
        <w:rPr>
          <w:rFonts w:ascii="Arial" w:hAnsi="Arial" w:cs="Arial"/>
          <w:sz w:val="20"/>
          <w:szCs w:val="20"/>
        </w:rPr>
        <w:t>, z siedzibą                  przy ul. Mickiewicza 22, 14-100 Ostróda, NIP: 741-113-25-28, REGON: 510404292, reprezentowanym przez:</w:t>
      </w:r>
    </w:p>
    <w:p w:rsidR="0092097F" w:rsidRDefault="00D30A45" w:rsidP="0061370F">
      <w:pPr>
        <w:pStyle w:val="Textbody"/>
        <w:tabs>
          <w:tab w:val="left" w:pos="-720"/>
          <w:tab w:val="left" w:pos="4298"/>
        </w:tabs>
        <w:jc w:val="left"/>
        <w:rPr>
          <w:rFonts w:ascii="Arial" w:hAnsi="Arial" w:cs="Arial"/>
          <w:b w:val="0"/>
          <w:bCs w:val="0"/>
        </w:rPr>
      </w:pPr>
      <w:r>
        <w:rPr>
          <w:rFonts w:ascii="Arial" w:hAnsi="Arial" w:cs="Arial"/>
          <w:b w:val="0"/>
          <w:bCs w:val="0"/>
        </w:rPr>
        <w:t>Dyrektora – Juliana Pawłowskiego,</w:t>
      </w:r>
    </w:p>
    <w:p w:rsidR="0092097F" w:rsidRDefault="00D30A45" w:rsidP="0061370F">
      <w:pPr>
        <w:pStyle w:val="Textbody"/>
        <w:tabs>
          <w:tab w:val="left" w:pos="-720"/>
          <w:tab w:val="left" w:pos="4298"/>
        </w:tabs>
        <w:jc w:val="left"/>
        <w:rPr>
          <w:rFonts w:ascii="Arial" w:hAnsi="Arial" w:cs="Arial"/>
          <w:b w:val="0"/>
          <w:bCs w:val="0"/>
        </w:rPr>
      </w:pPr>
      <w:r>
        <w:rPr>
          <w:rFonts w:ascii="Arial" w:hAnsi="Arial" w:cs="Arial"/>
          <w:b w:val="0"/>
          <w:bCs w:val="0"/>
        </w:rPr>
        <w:t>zwanym dalej Zamawiającym</w:t>
      </w:r>
    </w:p>
    <w:p w:rsidR="0092097F" w:rsidRDefault="0092097F" w:rsidP="0061370F">
      <w:pPr>
        <w:pStyle w:val="Standard"/>
        <w:tabs>
          <w:tab w:val="left" w:pos="-720"/>
          <w:tab w:val="left" w:pos="0"/>
          <w:tab w:val="left" w:pos="4298"/>
        </w:tabs>
        <w:rPr>
          <w:rFonts w:ascii="Arial" w:hAnsi="Arial" w:cs="Arial"/>
          <w:sz w:val="20"/>
          <w:szCs w:val="20"/>
        </w:rPr>
      </w:pPr>
    </w:p>
    <w:p w:rsidR="0092097F" w:rsidRDefault="00D30A45" w:rsidP="0061370F">
      <w:pPr>
        <w:pStyle w:val="Standard"/>
        <w:tabs>
          <w:tab w:val="left" w:pos="-720"/>
          <w:tab w:val="left" w:pos="0"/>
          <w:tab w:val="left" w:pos="4298"/>
        </w:tabs>
      </w:pPr>
      <w:r>
        <w:rPr>
          <w:rFonts w:ascii="Arial" w:hAnsi="Arial" w:cs="Arial"/>
          <w:sz w:val="20"/>
          <w:szCs w:val="20"/>
        </w:rPr>
        <w:t xml:space="preserve"> a ......................................................................................</w:t>
      </w:r>
      <w:r>
        <w:rPr>
          <w:rFonts w:ascii="Arial" w:hAnsi="Arial" w:cs="Arial"/>
          <w:bCs/>
          <w:sz w:val="20"/>
          <w:szCs w:val="20"/>
        </w:rPr>
        <w:t>, prowadzącym dzi</w:t>
      </w:r>
      <w:r w:rsidR="00F05340">
        <w:rPr>
          <w:rFonts w:ascii="Arial" w:hAnsi="Arial" w:cs="Arial"/>
          <w:bCs/>
          <w:sz w:val="20"/>
          <w:szCs w:val="20"/>
        </w:rPr>
        <w:t xml:space="preserve">ałalność gospodarczą                        </w:t>
      </w:r>
      <w:r>
        <w:rPr>
          <w:rFonts w:ascii="Arial" w:hAnsi="Arial" w:cs="Arial"/>
          <w:bCs/>
          <w:sz w:val="20"/>
          <w:szCs w:val="20"/>
        </w:rPr>
        <w:t>na podstawie wpisu</w:t>
      </w:r>
      <w:r w:rsidR="005E512D">
        <w:rPr>
          <w:rFonts w:ascii="Arial" w:hAnsi="Arial" w:cs="Arial"/>
          <w:bCs/>
          <w:sz w:val="20"/>
          <w:szCs w:val="20"/>
        </w:rPr>
        <w:t xml:space="preserve"> do ...........................</w:t>
      </w:r>
      <w:r>
        <w:rPr>
          <w:rFonts w:ascii="Arial" w:hAnsi="Arial" w:cs="Arial"/>
          <w:bCs/>
          <w:i/>
          <w:sz w:val="20"/>
          <w:szCs w:val="20"/>
        </w:rPr>
        <w:t>,</w:t>
      </w:r>
      <w:r>
        <w:rPr>
          <w:rFonts w:ascii="Arial" w:hAnsi="Arial" w:cs="Arial"/>
          <w:bCs/>
          <w:sz w:val="20"/>
          <w:szCs w:val="20"/>
        </w:rPr>
        <w:t xml:space="preserve"> pod nazwą .......................... </w:t>
      </w:r>
      <w:r>
        <w:rPr>
          <w:rFonts w:ascii="Arial" w:hAnsi="Arial" w:cs="Arial"/>
          <w:bCs/>
          <w:i/>
          <w:sz w:val="20"/>
          <w:szCs w:val="20"/>
        </w:rPr>
        <w:t>,</w:t>
      </w:r>
      <w:r>
        <w:rPr>
          <w:rFonts w:ascii="Arial" w:hAnsi="Arial" w:cs="Arial"/>
          <w:bCs/>
          <w:sz w:val="20"/>
          <w:szCs w:val="20"/>
        </w:rPr>
        <w:t>z</w:t>
      </w:r>
      <w:r w:rsidR="005E512D">
        <w:rPr>
          <w:rFonts w:ascii="Arial" w:hAnsi="Arial" w:cs="Arial"/>
          <w:bCs/>
          <w:sz w:val="20"/>
          <w:szCs w:val="20"/>
        </w:rPr>
        <w:t xml:space="preserve"> siedzibą </w:t>
      </w:r>
      <w:r>
        <w:rPr>
          <w:rFonts w:ascii="Arial" w:hAnsi="Arial" w:cs="Arial"/>
          <w:bCs/>
          <w:sz w:val="20"/>
          <w:szCs w:val="20"/>
        </w:rPr>
        <w:t xml:space="preserve"> ............................., NIP: ......................</w:t>
      </w:r>
      <w:r w:rsidR="00F05340">
        <w:rPr>
          <w:rFonts w:ascii="Arial" w:hAnsi="Arial" w:cs="Arial"/>
          <w:bCs/>
          <w:sz w:val="20"/>
          <w:szCs w:val="20"/>
        </w:rPr>
        <w:t>........;</w:t>
      </w:r>
      <w:r>
        <w:rPr>
          <w:rFonts w:ascii="Arial" w:hAnsi="Arial" w:cs="Arial"/>
          <w:bCs/>
          <w:sz w:val="20"/>
          <w:szCs w:val="20"/>
        </w:rPr>
        <w:t>REGON: .........................</w:t>
      </w:r>
      <w:r w:rsidR="005E512D">
        <w:rPr>
          <w:rFonts w:ascii="Arial" w:hAnsi="Arial" w:cs="Arial"/>
          <w:bCs/>
          <w:sz w:val="20"/>
          <w:szCs w:val="20"/>
        </w:rPr>
        <w:t>,</w:t>
      </w:r>
    </w:p>
    <w:p w:rsidR="0092097F" w:rsidRDefault="00D30A45" w:rsidP="0061370F">
      <w:pPr>
        <w:pStyle w:val="Standard"/>
        <w:tabs>
          <w:tab w:val="left" w:pos="-720"/>
          <w:tab w:val="left" w:pos="0"/>
          <w:tab w:val="left" w:pos="4298"/>
        </w:tabs>
        <w:rPr>
          <w:rFonts w:ascii="Arial" w:hAnsi="Arial" w:cs="Arial"/>
          <w:bCs/>
          <w:sz w:val="20"/>
          <w:szCs w:val="20"/>
        </w:rPr>
      </w:pPr>
      <w:r>
        <w:rPr>
          <w:rFonts w:ascii="Arial" w:hAnsi="Arial" w:cs="Arial"/>
          <w:bCs/>
          <w:sz w:val="20"/>
          <w:szCs w:val="20"/>
        </w:rPr>
        <w:t>reprezentowanym przez:</w:t>
      </w:r>
    </w:p>
    <w:p w:rsidR="005E512D" w:rsidRDefault="00D30A45" w:rsidP="0061370F">
      <w:pPr>
        <w:pStyle w:val="Standard"/>
        <w:tabs>
          <w:tab w:val="left" w:pos="-720"/>
          <w:tab w:val="left" w:pos="0"/>
          <w:tab w:val="left" w:pos="4298"/>
        </w:tabs>
        <w:rPr>
          <w:rFonts w:ascii="Arial" w:hAnsi="Arial" w:cs="Arial"/>
          <w:bCs/>
          <w:sz w:val="20"/>
          <w:szCs w:val="20"/>
        </w:rPr>
      </w:pPr>
      <w:r>
        <w:rPr>
          <w:rFonts w:ascii="Arial" w:hAnsi="Arial" w:cs="Arial"/>
          <w:bCs/>
          <w:sz w:val="20"/>
          <w:szCs w:val="20"/>
        </w:rPr>
        <w:t xml:space="preserve">...................................................................................................................................................., </w:t>
      </w:r>
    </w:p>
    <w:p w:rsidR="0092097F" w:rsidRDefault="00D30A45" w:rsidP="0061370F">
      <w:pPr>
        <w:pStyle w:val="Standard"/>
        <w:tabs>
          <w:tab w:val="left" w:pos="-720"/>
          <w:tab w:val="left" w:pos="0"/>
          <w:tab w:val="left" w:pos="4298"/>
        </w:tabs>
      </w:pPr>
      <w:r>
        <w:rPr>
          <w:rFonts w:ascii="Arial" w:hAnsi="Arial" w:cs="Arial"/>
          <w:bCs/>
          <w:sz w:val="20"/>
          <w:szCs w:val="20"/>
        </w:rPr>
        <w:t>zwanym</w:t>
      </w:r>
      <w:r>
        <w:rPr>
          <w:rFonts w:ascii="Arial" w:hAnsi="Arial" w:cs="Arial"/>
          <w:sz w:val="20"/>
          <w:szCs w:val="20"/>
        </w:rPr>
        <w:t xml:space="preserve"> dalej  Wykonawcą,</w:t>
      </w:r>
    </w:p>
    <w:p w:rsidR="0092097F" w:rsidRDefault="0092097F" w:rsidP="004F7102">
      <w:pPr>
        <w:pStyle w:val="Standard"/>
        <w:tabs>
          <w:tab w:val="left" w:pos="-720"/>
          <w:tab w:val="left" w:pos="0"/>
          <w:tab w:val="left" w:pos="4298"/>
        </w:tabs>
        <w:spacing w:after="60"/>
        <w:rPr>
          <w:rFonts w:ascii="Arial" w:hAnsi="Arial" w:cs="Arial"/>
          <w:bCs/>
          <w:sz w:val="20"/>
          <w:szCs w:val="20"/>
        </w:rPr>
      </w:pPr>
    </w:p>
    <w:p w:rsidR="0092097F" w:rsidRDefault="00D30A45" w:rsidP="004F7102">
      <w:pPr>
        <w:pStyle w:val="Standard"/>
        <w:tabs>
          <w:tab w:val="left" w:pos="-720"/>
          <w:tab w:val="left" w:pos="0"/>
          <w:tab w:val="left" w:pos="4298"/>
        </w:tabs>
        <w:spacing w:after="60"/>
        <w:rPr>
          <w:rFonts w:ascii="Arial" w:hAnsi="Arial" w:cs="Arial"/>
          <w:bCs/>
          <w:sz w:val="20"/>
          <w:szCs w:val="20"/>
        </w:rPr>
      </w:pPr>
      <w:r>
        <w:rPr>
          <w:rFonts w:ascii="Arial" w:hAnsi="Arial" w:cs="Arial"/>
          <w:bCs/>
          <w:sz w:val="20"/>
          <w:szCs w:val="20"/>
        </w:rPr>
        <w:t>o następującej treści:</w:t>
      </w:r>
    </w:p>
    <w:p w:rsidR="00CA0C62" w:rsidRDefault="00CA0C62" w:rsidP="004F7102">
      <w:pPr>
        <w:pStyle w:val="Standard"/>
        <w:tabs>
          <w:tab w:val="left" w:pos="-720"/>
          <w:tab w:val="left" w:pos="0"/>
          <w:tab w:val="left" w:pos="4298"/>
        </w:tabs>
        <w:spacing w:line="360" w:lineRule="auto"/>
        <w:rPr>
          <w:rFonts w:ascii="Tahoma" w:hAnsi="Tahoma" w:cs="Tahoma"/>
          <w:b/>
        </w:rPr>
      </w:pPr>
    </w:p>
    <w:p w:rsidR="0092097F" w:rsidRPr="005D21E1" w:rsidRDefault="00CA0C62" w:rsidP="00CA0C62">
      <w:pPr>
        <w:pStyle w:val="Standard"/>
        <w:tabs>
          <w:tab w:val="left" w:pos="-720"/>
          <w:tab w:val="left" w:pos="0"/>
          <w:tab w:val="left" w:pos="4298"/>
        </w:tabs>
        <w:spacing w:line="360" w:lineRule="auto"/>
        <w:jc w:val="center"/>
        <w:rPr>
          <w:rFonts w:ascii="Arial" w:hAnsi="Arial" w:cs="Arial"/>
          <w:bCs/>
          <w:sz w:val="20"/>
          <w:szCs w:val="20"/>
        </w:rPr>
      </w:pPr>
      <w:r w:rsidRPr="005D21E1">
        <w:rPr>
          <w:rFonts w:ascii="Arial" w:hAnsi="Arial" w:cs="Arial"/>
          <w:b/>
          <w:sz w:val="20"/>
          <w:szCs w:val="20"/>
        </w:rPr>
        <w:t>Przedmiot zamówienia</w:t>
      </w:r>
    </w:p>
    <w:p w:rsidR="004F7102" w:rsidRDefault="004F7102" w:rsidP="004F7102">
      <w:pPr>
        <w:pStyle w:val="Standard"/>
        <w:tabs>
          <w:tab w:val="left" w:pos="-720"/>
          <w:tab w:val="left" w:pos="0"/>
          <w:tab w:val="left" w:pos="4298"/>
        </w:tabs>
        <w:spacing w:line="360" w:lineRule="auto"/>
        <w:rPr>
          <w:rFonts w:ascii="Arial" w:hAnsi="Arial" w:cs="Arial"/>
          <w:bCs/>
          <w:sz w:val="20"/>
          <w:szCs w:val="20"/>
        </w:rPr>
      </w:pPr>
    </w:p>
    <w:p w:rsidR="0092097F" w:rsidRDefault="004F7102" w:rsidP="004F7102">
      <w:pPr>
        <w:pStyle w:val="Standard"/>
        <w:jc w:val="center"/>
        <w:rPr>
          <w:rFonts w:ascii="Arial" w:hAnsi="Arial" w:cs="Arial"/>
          <w:sz w:val="20"/>
          <w:szCs w:val="20"/>
        </w:rPr>
      </w:pPr>
      <w:r>
        <w:rPr>
          <w:rFonts w:ascii="Arial" w:hAnsi="Arial" w:cs="Arial"/>
          <w:sz w:val="20"/>
          <w:szCs w:val="20"/>
        </w:rPr>
        <w:t>§ 1.</w:t>
      </w:r>
    </w:p>
    <w:p w:rsidR="00F05340" w:rsidRDefault="00F05340" w:rsidP="004F7102">
      <w:pPr>
        <w:pStyle w:val="Standard"/>
        <w:tabs>
          <w:tab w:val="left" w:pos="284"/>
          <w:tab w:val="left" w:pos="720"/>
        </w:tabs>
        <w:suppressAutoHyphens w:val="0"/>
        <w:rPr>
          <w:rFonts w:ascii="Arial" w:hAnsi="Arial" w:cs="Arial"/>
          <w:sz w:val="20"/>
          <w:szCs w:val="20"/>
        </w:rPr>
      </w:pPr>
    </w:p>
    <w:p w:rsidR="002B36FE" w:rsidRPr="002B36FE" w:rsidRDefault="00D30A45" w:rsidP="00696179">
      <w:pPr>
        <w:pStyle w:val="Standard"/>
        <w:numPr>
          <w:ilvl w:val="1"/>
          <w:numId w:val="73"/>
        </w:numPr>
        <w:tabs>
          <w:tab w:val="left" w:pos="284"/>
        </w:tabs>
        <w:suppressAutoHyphens w:val="0"/>
        <w:ind w:left="284" w:hanging="284"/>
      </w:pPr>
      <w:r w:rsidRPr="0061370F">
        <w:rPr>
          <w:rFonts w:ascii="Arial" w:hAnsi="Arial" w:cs="Arial"/>
          <w:sz w:val="20"/>
          <w:szCs w:val="20"/>
        </w:rPr>
        <w:t xml:space="preserve">W </w:t>
      </w:r>
      <w:r w:rsidR="0061370F" w:rsidRPr="0061370F">
        <w:rPr>
          <w:rFonts w:ascii="Arial" w:hAnsi="Arial" w:cs="Arial"/>
          <w:sz w:val="20"/>
          <w:szCs w:val="20"/>
        </w:rPr>
        <w:t xml:space="preserve">wyniku przeprowadzonego postępowania na podstawie art. 138o ustawy z dnia 29 stycznia 2004 r. Prawo zamówień publicznych </w:t>
      </w:r>
      <w:r w:rsidR="0061370F" w:rsidRPr="0061370F">
        <w:rPr>
          <w:rFonts w:ascii="Arial" w:hAnsi="Arial" w:cs="Arial"/>
          <w:i/>
          <w:sz w:val="20"/>
          <w:szCs w:val="20"/>
        </w:rPr>
        <w:t>(Dz.U. z 2018 r. poz. 1986 z późn. zm.)</w:t>
      </w:r>
      <w:r w:rsidR="0061370F" w:rsidRPr="0061370F">
        <w:rPr>
          <w:rFonts w:ascii="Arial" w:hAnsi="Arial" w:cs="Arial"/>
          <w:sz w:val="20"/>
          <w:szCs w:val="20"/>
        </w:rPr>
        <w:t>, Zamawiający powierza a Wyk</w:t>
      </w:r>
      <w:r w:rsidR="0061370F" w:rsidRPr="0061370F">
        <w:rPr>
          <w:rFonts w:ascii="Arial" w:hAnsi="Arial" w:cs="Arial"/>
          <w:sz w:val="20"/>
          <w:szCs w:val="20"/>
        </w:rPr>
        <w:t>o</w:t>
      </w:r>
      <w:r w:rsidR="0061370F" w:rsidRPr="0061370F">
        <w:rPr>
          <w:rFonts w:ascii="Arial" w:hAnsi="Arial" w:cs="Arial"/>
          <w:sz w:val="20"/>
          <w:szCs w:val="20"/>
        </w:rPr>
        <w:t>nawca przyjmuje do wykonania, zgodnie ze złożoną ofertą, ogłoszeniem o zam</w:t>
      </w:r>
      <w:r w:rsidR="0061370F">
        <w:rPr>
          <w:rFonts w:ascii="Arial" w:hAnsi="Arial" w:cs="Arial"/>
          <w:sz w:val="20"/>
          <w:szCs w:val="20"/>
        </w:rPr>
        <w:t xml:space="preserve">ówieniu, </w:t>
      </w:r>
      <w:r w:rsidR="0061370F">
        <w:rPr>
          <w:rFonts w:ascii="Arial" w:hAnsi="Arial" w:cs="Arial"/>
          <w:color w:val="000000"/>
          <w:spacing w:val="-5"/>
          <w:sz w:val="20"/>
          <w:szCs w:val="20"/>
        </w:rPr>
        <w:t xml:space="preserve">ustawą                             z dnia  22 sierpnia1997 r. o ochronie osób i mienia </w:t>
      </w:r>
      <w:r w:rsidR="0061370F">
        <w:rPr>
          <w:rFonts w:ascii="Arial" w:hAnsi="Arial" w:cs="Arial"/>
          <w:i/>
          <w:color w:val="000000"/>
          <w:sz w:val="20"/>
          <w:szCs w:val="20"/>
        </w:rPr>
        <w:t>(Dz.U. z 2018 r.  poz. 2142</w:t>
      </w:r>
      <w:r w:rsidR="0061370F" w:rsidRPr="00FC520D">
        <w:rPr>
          <w:rFonts w:ascii="Arial" w:hAnsi="Arial" w:cs="Arial"/>
          <w:i/>
          <w:color w:val="000000"/>
          <w:sz w:val="20"/>
          <w:szCs w:val="20"/>
        </w:rPr>
        <w:t xml:space="preserve"> z późn. zm</w:t>
      </w:r>
      <w:r w:rsidR="0061370F">
        <w:rPr>
          <w:rFonts w:ascii="Arial" w:hAnsi="Arial" w:cs="Arial"/>
          <w:i/>
          <w:color w:val="000000"/>
          <w:sz w:val="20"/>
          <w:szCs w:val="20"/>
        </w:rPr>
        <w:t xml:space="preserve">.) </w:t>
      </w:r>
      <w:r w:rsidR="0061370F" w:rsidRPr="0061370F">
        <w:rPr>
          <w:rFonts w:ascii="Arial" w:hAnsi="Arial" w:cs="Arial"/>
          <w:color w:val="000000"/>
          <w:sz w:val="20"/>
          <w:szCs w:val="20"/>
        </w:rPr>
        <w:t>or</w:t>
      </w:r>
      <w:r w:rsidR="0061370F">
        <w:rPr>
          <w:rFonts w:ascii="Arial" w:hAnsi="Arial" w:cs="Arial"/>
          <w:color w:val="000000"/>
          <w:sz w:val="20"/>
          <w:szCs w:val="20"/>
        </w:rPr>
        <w:t>a</w:t>
      </w:r>
      <w:r w:rsidR="0061370F" w:rsidRPr="0061370F">
        <w:rPr>
          <w:rFonts w:ascii="Arial" w:hAnsi="Arial" w:cs="Arial"/>
          <w:color w:val="000000"/>
          <w:sz w:val="20"/>
          <w:szCs w:val="20"/>
        </w:rPr>
        <w:t xml:space="preserve">z </w:t>
      </w:r>
      <w:r w:rsidR="0061370F" w:rsidRPr="0061370F">
        <w:rPr>
          <w:rFonts w:ascii="Arial" w:hAnsi="Arial" w:cs="Arial"/>
          <w:sz w:val="20"/>
          <w:szCs w:val="20"/>
        </w:rPr>
        <w:t xml:space="preserve">zakresem </w:t>
      </w:r>
      <w:r w:rsidR="0061370F">
        <w:rPr>
          <w:rFonts w:ascii="Arial" w:hAnsi="Arial" w:cs="Arial"/>
          <w:sz w:val="20"/>
          <w:szCs w:val="20"/>
        </w:rPr>
        <w:t xml:space="preserve">przedmiotu </w:t>
      </w:r>
      <w:r>
        <w:rPr>
          <w:rFonts w:ascii="Arial" w:hAnsi="Arial" w:cs="Arial"/>
          <w:sz w:val="20"/>
          <w:szCs w:val="20"/>
        </w:rPr>
        <w:t>zamówienia określonym przez Zamawiającego</w:t>
      </w:r>
      <w:r w:rsidR="0061370F">
        <w:rPr>
          <w:rFonts w:ascii="Arial" w:hAnsi="Arial" w:cs="Arial"/>
          <w:sz w:val="20"/>
          <w:szCs w:val="20"/>
        </w:rPr>
        <w:t xml:space="preserve"> w niniejszej umowie</w:t>
      </w:r>
      <w:r w:rsidR="0096409E">
        <w:rPr>
          <w:rFonts w:ascii="Arial" w:hAnsi="Arial" w:cs="Arial"/>
          <w:sz w:val="20"/>
          <w:szCs w:val="20"/>
        </w:rPr>
        <w:t>, zadanie pn.</w:t>
      </w:r>
      <w:r w:rsidR="0061370F">
        <w:rPr>
          <w:rFonts w:ascii="Arial" w:hAnsi="Arial" w:cs="Arial"/>
          <w:sz w:val="20"/>
          <w:szCs w:val="20"/>
        </w:rPr>
        <w:t>:</w:t>
      </w:r>
    </w:p>
    <w:p w:rsidR="0061370F" w:rsidRDefault="002B36FE" w:rsidP="002B36FE">
      <w:pPr>
        <w:pStyle w:val="Standard"/>
        <w:tabs>
          <w:tab w:val="left" w:pos="284"/>
        </w:tabs>
        <w:suppressAutoHyphens w:val="0"/>
        <w:ind w:left="284"/>
      </w:pPr>
      <w:r>
        <w:rPr>
          <w:rFonts w:ascii="Arial" w:hAnsi="Arial" w:cs="Arial"/>
          <w:sz w:val="20"/>
          <w:szCs w:val="20"/>
        </w:rPr>
        <w:t xml:space="preserve">* </w:t>
      </w:r>
      <w:r w:rsidR="0061370F">
        <w:rPr>
          <w:rFonts w:ascii="Arial" w:hAnsi="Arial" w:cs="Arial"/>
          <w:b/>
          <w:sz w:val="20"/>
          <w:szCs w:val="20"/>
          <w:u w:val="single"/>
        </w:rPr>
        <w:t>Część 1</w:t>
      </w:r>
      <w:r w:rsidR="0061370F">
        <w:rPr>
          <w:rFonts w:ascii="Arial" w:hAnsi="Arial" w:cs="Arial"/>
          <w:b/>
          <w:sz w:val="20"/>
          <w:szCs w:val="20"/>
        </w:rPr>
        <w:t xml:space="preserve"> -</w:t>
      </w:r>
      <w:r w:rsidR="0061370F">
        <w:rPr>
          <w:rFonts w:ascii="Arial" w:hAnsi="Arial" w:cs="Arial"/>
          <w:b/>
          <w:bCs/>
          <w:sz w:val="20"/>
          <w:szCs w:val="20"/>
        </w:rPr>
        <w:t>Świadczenie usługi bezpośredniej ochrony fizycznej osób i mienia w obiektach C</w:t>
      </w:r>
      <w:r>
        <w:rPr>
          <w:rFonts w:ascii="Arial" w:hAnsi="Arial" w:cs="Arial"/>
          <w:b/>
          <w:bCs/>
          <w:sz w:val="20"/>
          <w:szCs w:val="20"/>
        </w:rPr>
        <w:t>e</w:t>
      </w:r>
      <w:r>
        <w:rPr>
          <w:rFonts w:ascii="Arial" w:hAnsi="Arial" w:cs="Arial"/>
          <w:b/>
          <w:bCs/>
          <w:sz w:val="20"/>
          <w:szCs w:val="20"/>
        </w:rPr>
        <w:t>n</w:t>
      </w:r>
      <w:r>
        <w:rPr>
          <w:rFonts w:ascii="Arial" w:hAnsi="Arial" w:cs="Arial"/>
          <w:b/>
          <w:bCs/>
          <w:sz w:val="20"/>
          <w:szCs w:val="20"/>
        </w:rPr>
        <w:t xml:space="preserve">trum Kultury </w:t>
      </w:r>
      <w:r w:rsidR="0061370F">
        <w:rPr>
          <w:rFonts w:ascii="Arial" w:hAnsi="Arial" w:cs="Arial"/>
          <w:b/>
          <w:bCs/>
          <w:sz w:val="20"/>
          <w:szCs w:val="20"/>
        </w:rPr>
        <w:t>w Ostródzie, j.n.:</w:t>
      </w:r>
    </w:p>
    <w:p w:rsidR="0061370F" w:rsidRDefault="0061370F" w:rsidP="004F7102">
      <w:pPr>
        <w:pStyle w:val="Standard"/>
        <w:tabs>
          <w:tab w:val="left" w:pos="1134"/>
        </w:tabs>
        <w:suppressAutoHyphens w:val="0"/>
        <w:ind w:left="851" w:hanging="567"/>
      </w:pPr>
      <w:r>
        <w:rPr>
          <w:rFonts w:ascii="Arial" w:hAnsi="Arial" w:cs="Arial"/>
          <w:b/>
          <w:sz w:val="20"/>
          <w:szCs w:val="20"/>
        </w:rPr>
        <w:t>1) amfiteatru wraz z przynależnym terenem</w:t>
      </w:r>
      <w:r>
        <w:rPr>
          <w:rFonts w:ascii="Arial" w:hAnsi="Arial" w:cs="Arial"/>
          <w:sz w:val="20"/>
          <w:szCs w:val="20"/>
        </w:rPr>
        <w:t xml:space="preserve">, </w:t>
      </w:r>
    </w:p>
    <w:p w:rsidR="0061370F" w:rsidRDefault="0061370F" w:rsidP="004F7102">
      <w:pPr>
        <w:pStyle w:val="Standard"/>
        <w:tabs>
          <w:tab w:val="left" w:pos="851"/>
        </w:tabs>
        <w:suppressAutoHyphens w:val="0"/>
        <w:ind w:left="851" w:hanging="567"/>
        <w:rPr>
          <w:rFonts w:ascii="Arial" w:hAnsi="Arial" w:cs="Arial"/>
          <w:sz w:val="20"/>
          <w:szCs w:val="20"/>
        </w:rPr>
      </w:pPr>
      <w:r>
        <w:rPr>
          <w:rFonts w:ascii="Arial" w:hAnsi="Arial" w:cs="Arial"/>
          <w:b/>
          <w:bCs/>
          <w:sz w:val="20"/>
          <w:szCs w:val="20"/>
        </w:rPr>
        <w:t>2) zamku wraz z przynależnym terenem</w:t>
      </w:r>
      <w:r>
        <w:rPr>
          <w:rFonts w:ascii="Arial" w:hAnsi="Arial" w:cs="Arial"/>
          <w:bCs/>
          <w:sz w:val="20"/>
          <w:szCs w:val="20"/>
        </w:rPr>
        <w:t>.</w:t>
      </w:r>
    </w:p>
    <w:p w:rsidR="0061370F" w:rsidRPr="0061370F" w:rsidRDefault="00D30A45" w:rsidP="00FE65EC">
      <w:pPr>
        <w:pStyle w:val="Standard"/>
        <w:numPr>
          <w:ilvl w:val="0"/>
          <w:numId w:val="73"/>
        </w:numPr>
        <w:tabs>
          <w:tab w:val="left" w:pos="284"/>
        </w:tabs>
        <w:suppressAutoHyphens w:val="0"/>
        <w:ind w:left="284" w:hanging="284"/>
      </w:pPr>
      <w:r w:rsidRPr="001B0BA2">
        <w:rPr>
          <w:rFonts w:ascii="Arial" w:hAnsi="Arial" w:cs="Arial"/>
          <w:color w:val="000000"/>
          <w:w w:val="101"/>
          <w:sz w:val="20"/>
          <w:szCs w:val="20"/>
        </w:rPr>
        <w:t xml:space="preserve">Wykonawca zobowiązany jest </w:t>
      </w:r>
      <w:r w:rsidR="0061370F">
        <w:rPr>
          <w:rFonts w:ascii="Arial" w:hAnsi="Arial" w:cs="Arial"/>
          <w:color w:val="000000"/>
          <w:w w:val="101"/>
          <w:sz w:val="20"/>
          <w:szCs w:val="20"/>
        </w:rPr>
        <w:t>do kompleksowego dozoru obiektów, o których mowa w ust. 1 pkt 1 i 2 jn.:</w:t>
      </w:r>
    </w:p>
    <w:p w:rsidR="0061370F" w:rsidRPr="0061370F" w:rsidRDefault="0061370F" w:rsidP="001955F1">
      <w:pPr>
        <w:pStyle w:val="Standard"/>
        <w:numPr>
          <w:ilvl w:val="0"/>
          <w:numId w:val="99"/>
        </w:numPr>
        <w:tabs>
          <w:tab w:val="left" w:pos="284"/>
        </w:tabs>
        <w:suppressAutoHyphens w:val="0"/>
        <w:ind w:left="567" w:hanging="283"/>
      </w:pPr>
      <w:r>
        <w:rPr>
          <w:rFonts w:ascii="Arial" w:hAnsi="Arial" w:cs="Arial"/>
          <w:color w:val="000000"/>
          <w:w w:val="101"/>
          <w:sz w:val="20"/>
          <w:szCs w:val="20"/>
        </w:rPr>
        <w:t>amfiteatru</w:t>
      </w:r>
      <w:r w:rsidR="003735E7">
        <w:rPr>
          <w:rFonts w:ascii="Arial" w:hAnsi="Arial" w:cs="Arial"/>
          <w:color w:val="000000"/>
          <w:w w:val="101"/>
          <w:sz w:val="20"/>
          <w:szCs w:val="20"/>
        </w:rPr>
        <w:t xml:space="preserve"> wraz z przynależnym terenem, zlokalizowanego  w Ostr</w:t>
      </w:r>
      <w:r>
        <w:rPr>
          <w:rFonts w:ascii="Arial" w:hAnsi="Arial" w:cs="Arial"/>
          <w:color w:val="000000"/>
          <w:w w:val="101"/>
          <w:sz w:val="20"/>
          <w:szCs w:val="20"/>
        </w:rPr>
        <w:t>ódzie przy ul. A. Mickiewicza 17A</w:t>
      </w:r>
      <w:r w:rsidR="003735E7">
        <w:rPr>
          <w:rFonts w:ascii="Arial" w:hAnsi="Arial" w:cs="Arial"/>
          <w:color w:val="000000"/>
          <w:w w:val="101"/>
          <w:sz w:val="20"/>
          <w:szCs w:val="20"/>
        </w:rPr>
        <w:t xml:space="preserve"> –</w:t>
      </w:r>
      <w:r>
        <w:rPr>
          <w:rFonts w:ascii="Arial" w:hAnsi="Arial" w:cs="Arial"/>
          <w:w w:val="101"/>
          <w:sz w:val="20"/>
          <w:szCs w:val="20"/>
        </w:rPr>
        <w:t>w dni powszednie w godz. od 07:00 do 19:00; w soboty, niedziele i święta - wg potrzeb Zamawiaj</w:t>
      </w:r>
      <w:r>
        <w:rPr>
          <w:rFonts w:ascii="Arial" w:hAnsi="Arial" w:cs="Arial"/>
          <w:w w:val="101"/>
          <w:sz w:val="20"/>
          <w:szCs w:val="20"/>
        </w:rPr>
        <w:t>ą</w:t>
      </w:r>
      <w:r>
        <w:rPr>
          <w:rFonts w:ascii="Arial" w:hAnsi="Arial" w:cs="Arial"/>
          <w:w w:val="101"/>
          <w:sz w:val="20"/>
          <w:szCs w:val="20"/>
        </w:rPr>
        <w:t>cego</w:t>
      </w:r>
      <w:r w:rsidRPr="008F6D64">
        <w:rPr>
          <w:rFonts w:ascii="Arial" w:hAnsi="Arial" w:cs="Arial"/>
          <w:w w:val="101"/>
          <w:sz w:val="20"/>
          <w:szCs w:val="20"/>
        </w:rPr>
        <w:t xml:space="preserve">); w </w:t>
      </w:r>
      <w:r>
        <w:rPr>
          <w:rFonts w:ascii="Arial" w:hAnsi="Arial" w:cs="Arial"/>
          <w:w w:val="101"/>
          <w:sz w:val="20"/>
          <w:szCs w:val="20"/>
        </w:rPr>
        <w:t xml:space="preserve">systemie zmianowym przez 1 strażnika na zmianie oraz zapewnienia co najmniej </w:t>
      </w:r>
      <w:r>
        <w:rPr>
          <w:rFonts w:ascii="Arial" w:hAnsi="Arial" w:cs="Arial"/>
          <w:color w:val="000000"/>
          <w:w w:val="101"/>
          <w:sz w:val="20"/>
          <w:szCs w:val="20"/>
        </w:rPr>
        <w:t>2 osob</w:t>
      </w:r>
      <w:r>
        <w:rPr>
          <w:rFonts w:ascii="Arial" w:hAnsi="Arial" w:cs="Arial"/>
          <w:color w:val="000000"/>
          <w:w w:val="101"/>
          <w:sz w:val="20"/>
          <w:szCs w:val="20"/>
        </w:rPr>
        <w:t>o</w:t>
      </w:r>
      <w:r>
        <w:rPr>
          <w:rFonts w:ascii="Arial" w:hAnsi="Arial" w:cs="Arial"/>
          <w:color w:val="000000"/>
          <w:w w:val="101"/>
          <w:sz w:val="20"/>
          <w:szCs w:val="20"/>
        </w:rPr>
        <w:t xml:space="preserve">wego patrolu interwencyjnego; </w:t>
      </w:r>
    </w:p>
    <w:p w:rsidR="0092097F" w:rsidRDefault="0061370F" w:rsidP="001955F1">
      <w:pPr>
        <w:pStyle w:val="Standard"/>
        <w:numPr>
          <w:ilvl w:val="0"/>
          <w:numId w:val="99"/>
        </w:numPr>
        <w:tabs>
          <w:tab w:val="left" w:pos="284"/>
        </w:tabs>
        <w:suppressAutoHyphens w:val="0"/>
        <w:ind w:left="567" w:hanging="283"/>
      </w:pPr>
      <w:r>
        <w:rPr>
          <w:rFonts w:ascii="Arial" w:hAnsi="Arial" w:cs="Arial"/>
          <w:color w:val="000000"/>
          <w:w w:val="101"/>
          <w:sz w:val="20"/>
          <w:szCs w:val="20"/>
        </w:rPr>
        <w:t>zamku wraz z przynależnym terenem, zlokalizowanego  w Ostródzie przy ul. A. Mickiewicza 22 –</w:t>
      </w:r>
      <w:r w:rsidR="003735E7">
        <w:rPr>
          <w:rFonts w:ascii="Arial" w:hAnsi="Arial" w:cs="Arial"/>
          <w:sz w:val="20"/>
          <w:szCs w:val="20"/>
        </w:rPr>
        <w:t>w dni powszednie w godz. od 06:00 do 19:00; w soboty, niedziele i święta w godz.  09:00 do 16:00; w systemie zmianowym przez 1 pracownika ochrony na zmianie</w:t>
      </w:r>
      <w:r w:rsidR="00CD0F71">
        <w:rPr>
          <w:rFonts w:ascii="Arial" w:hAnsi="Arial" w:cs="Arial"/>
          <w:sz w:val="20"/>
          <w:szCs w:val="20"/>
        </w:rPr>
        <w:t xml:space="preserve"> </w:t>
      </w:r>
      <w:r w:rsidR="009B3D01" w:rsidRPr="00A838A8">
        <w:rPr>
          <w:rFonts w:ascii="Arial" w:hAnsi="Arial" w:cs="Arial"/>
          <w:w w:val="101"/>
          <w:sz w:val="20"/>
          <w:szCs w:val="20"/>
        </w:rPr>
        <w:t xml:space="preserve">oraz zapewnienia co najmniej </w:t>
      </w:r>
      <w:r w:rsidR="009B3D01" w:rsidRPr="00A838A8">
        <w:rPr>
          <w:rFonts w:ascii="Arial" w:hAnsi="Arial" w:cs="Arial"/>
          <w:color w:val="000000"/>
          <w:w w:val="101"/>
          <w:sz w:val="20"/>
          <w:szCs w:val="20"/>
        </w:rPr>
        <w:t>2 os</w:t>
      </w:r>
      <w:r w:rsidR="009B3D01" w:rsidRPr="00A838A8">
        <w:rPr>
          <w:rFonts w:ascii="Arial" w:hAnsi="Arial" w:cs="Arial"/>
          <w:color w:val="000000"/>
          <w:w w:val="101"/>
          <w:sz w:val="20"/>
          <w:szCs w:val="20"/>
        </w:rPr>
        <w:t>o</w:t>
      </w:r>
      <w:r w:rsidR="009B3D01" w:rsidRPr="00A838A8">
        <w:rPr>
          <w:rFonts w:ascii="Arial" w:hAnsi="Arial" w:cs="Arial"/>
          <w:color w:val="000000"/>
          <w:w w:val="101"/>
          <w:sz w:val="20"/>
          <w:szCs w:val="20"/>
        </w:rPr>
        <w:t>bowego patrolu interwencyjnego</w:t>
      </w:r>
      <w:r w:rsidR="003735E7">
        <w:rPr>
          <w:rFonts w:ascii="Arial" w:hAnsi="Arial" w:cs="Arial"/>
          <w:sz w:val="20"/>
          <w:szCs w:val="20"/>
        </w:rPr>
        <w:t>.</w:t>
      </w:r>
    </w:p>
    <w:p w:rsidR="00446551" w:rsidRPr="00446551" w:rsidRDefault="00446551" w:rsidP="004F7102">
      <w:pPr>
        <w:pStyle w:val="Akapitzlist"/>
        <w:numPr>
          <w:ilvl w:val="0"/>
          <w:numId w:val="38"/>
        </w:numPr>
        <w:shd w:val="clear" w:color="auto" w:fill="FFFFFF"/>
        <w:tabs>
          <w:tab w:val="left" w:pos="720"/>
        </w:tabs>
        <w:suppressAutoHyphens w:val="0"/>
        <w:spacing w:after="0" w:line="240" w:lineRule="auto"/>
        <w:ind w:left="360" w:right="15" w:hanging="360"/>
        <w:rPr>
          <w:rFonts w:ascii="Arial" w:hAnsi="Arial" w:cs="Arial"/>
          <w:vanish/>
          <w:w w:val="101"/>
          <w:sz w:val="20"/>
          <w:szCs w:val="20"/>
        </w:rPr>
      </w:pPr>
    </w:p>
    <w:p w:rsidR="00884B0B" w:rsidRDefault="00884B0B" w:rsidP="001955F1">
      <w:pPr>
        <w:pStyle w:val="Akapitzlist"/>
        <w:numPr>
          <w:ilvl w:val="0"/>
          <w:numId w:val="100"/>
        </w:numPr>
        <w:shd w:val="clear" w:color="auto" w:fill="FFFFFF"/>
        <w:tabs>
          <w:tab w:val="left" w:pos="284"/>
        </w:tabs>
        <w:spacing w:after="0" w:line="240" w:lineRule="auto"/>
        <w:ind w:left="284" w:right="7" w:hanging="284"/>
        <w:rPr>
          <w:rFonts w:ascii="Arial" w:hAnsi="Arial" w:cs="Arial"/>
          <w:w w:val="101"/>
          <w:sz w:val="20"/>
          <w:szCs w:val="20"/>
        </w:rPr>
      </w:pPr>
      <w:r>
        <w:rPr>
          <w:rFonts w:ascii="Arial" w:hAnsi="Arial" w:cs="Arial"/>
          <w:w w:val="101"/>
          <w:sz w:val="20"/>
          <w:szCs w:val="20"/>
        </w:rPr>
        <w:t>Do obowiązków Wykonawcy w szczególności należy:</w:t>
      </w:r>
    </w:p>
    <w:p w:rsidR="00884B0B" w:rsidRDefault="00884B0B" w:rsidP="001955F1">
      <w:pPr>
        <w:pStyle w:val="Standard"/>
        <w:numPr>
          <w:ilvl w:val="0"/>
          <w:numId w:val="101"/>
        </w:numPr>
        <w:tabs>
          <w:tab w:val="left" w:pos="1440"/>
          <w:tab w:val="left" w:pos="1800"/>
        </w:tabs>
        <w:ind w:left="567" w:hanging="283"/>
      </w:pPr>
      <w:r>
        <w:rPr>
          <w:rFonts w:ascii="Arial" w:hAnsi="Arial" w:cs="Arial"/>
          <w:sz w:val="20"/>
          <w:szCs w:val="20"/>
        </w:rPr>
        <w:t>dbanie o utrzymanie spokoju, ładu i porządku na terenie chronionych obiektów;</w:t>
      </w:r>
    </w:p>
    <w:p w:rsidR="00884B0B" w:rsidRDefault="00884B0B" w:rsidP="001955F1">
      <w:pPr>
        <w:pStyle w:val="Standard"/>
        <w:numPr>
          <w:ilvl w:val="0"/>
          <w:numId w:val="101"/>
        </w:numPr>
        <w:tabs>
          <w:tab w:val="left" w:pos="1440"/>
          <w:tab w:val="left" w:pos="1800"/>
        </w:tabs>
        <w:ind w:left="567" w:hanging="283"/>
      </w:pPr>
      <w:r>
        <w:rPr>
          <w:rFonts w:ascii="Arial" w:hAnsi="Arial" w:cs="Arial"/>
          <w:sz w:val="20"/>
          <w:szCs w:val="20"/>
        </w:rPr>
        <w:t>dbanie o bezpieczeństwo osób przebywających na terenie chronionych obiektów;</w:t>
      </w:r>
    </w:p>
    <w:p w:rsidR="00884B0B" w:rsidRDefault="00884B0B" w:rsidP="001955F1">
      <w:pPr>
        <w:pStyle w:val="Standard"/>
        <w:numPr>
          <w:ilvl w:val="0"/>
          <w:numId w:val="101"/>
        </w:numPr>
        <w:tabs>
          <w:tab w:val="left" w:pos="1440"/>
          <w:tab w:val="left" w:pos="1800"/>
        </w:tabs>
        <w:ind w:left="567" w:hanging="283"/>
      </w:pPr>
      <w:r>
        <w:rPr>
          <w:rFonts w:ascii="Arial" w:hAnsi="Arial" w:cs="Arial"/>
          <w:sz w:val="20"/>
          <w:szCs w:val="20"/>
        </w:rPr>
        <w:t>ochrona mienia Zamawiającego oraz wszelkich dóbr niebędących własnością Zamawiającego               a znajdujących się na terenie chronionych obiektów;</w:t>
      </w:r>
    </w:p>
    <w:p w:rsidR="00884B0B" w:rsidRDefault="00884B0B" w:rsidP="001955F1">
      <w:pPr>
        <w:pStyle w:val="Standard"/>
        <w:numPr>
          <w:ilvl w:val="0"/>
          <w:numId w:val="101"/>
        </w:numPr>
        <w:tabs>
          <w:tab w:val="left" w:pos="1440"/>
          <w:tab w:val="left" w:pos="1800"/>
        </w:tabs>
        <w:ind w:left="567" w:hanging="283"/>
      </w:pPr>
      <w:r>
        <w:rPr>
          <w:rFonts w:ascii="Arial" w:hAnsi="Arial" w:cs="Arial"/>
          <w:sz w:val="20"/>
          <w:szCs w:val="20"/>
        </w:rPr>
        <w:t>przeciwdziałanie przestępczości i wykroczeniom na terenie chronionych obiektów, w tym:</w:t>
      </w:r>
    </w:p>
    <w:p w:rsidR="00884B0B" w:rsidRDefault="00884B0B" w:rsidP="001955F1">
      <w:pPr>
        <w:pStyle w:val="Standard"/>
        <w:numPr>
          <w:ilvl w:val="0"/>
          <w:numId w:val="102"/>
        </w:numPr>
        <w:tabs>
          <w:tab w:val="left" w:pos="405"/>
          <w:tab w:val="left" w:pos="851"/>
        </w:tabs>
        <w:ind w:left="709" w:hanging="142"/>
        <w:rPr>
          <w:rFonts w:ascii="Arial" w:hAnsi="Arial" w:cs="Arial"/>
          <w:sz w:val="20"/>
          <w:szCs w:val="20"/>
        </w:rPr>
      </w:pPr>
      <w:r>
        <w:rPr>
          <w:rFonts w:ascii="Arial" w:hAnsi="Arial" w:cs="Arial"/>
          <w:sz w:val="20"/>
          <w:szCs w:val="20"/>
        </w:rPr>
        <w:t>bieżąca, ciągła obserwacja chronionych obiektów przez pracownika ochrony,</w:t>
      </w:r>
    </w:p>
    <w:p w:rsidR="00884B0B" w:rsidRDefault="00884B0B" w:rsidP="001955F1">
      <w:pPr>
        <w:pStyle w:val="Standard"/>
        <w:numPr>
          <w:ilvl w:val="0"/>
          <w:numId w:val="102"/>
        </w:numPr>
        <w:tabs>
          <w:tab w:val="left" w:pos="405"/>
          <w:tab w:val="left" w:pos="851"/>
        </w:tabs>
        <w:ind w:left="709" w:hanging="142"/>
        <w:rPr>
          <w:rFonts w:ascii="Arial" w:hAnsi="Arial" w:cs="Arial"/>
          <w:sz w:val="20"/>
          <w:szCs w:val="20"/>
        </w:rPr>
      </w:pPr>
      <w:r>
        <w:rPr>
          <w:rFonts w:ascii="Arial" w:hAnsi="Arial" w:cs="Arial"/>
          <w:sz w:val="20"/>
          <w:szCs w:val="20"/>
        </w:rPr>
        <w:t>podejmowanie działań prewencyjnych wobec osób zakłócających porządek,</w:t>
      </w:r>
    </w:p>
    <w:p w:rsidR="00884B0B" w:rsidRDefault="00884B0B" w:rsidP="001955F1">
      <w:pPr>
        <w:pStyle w:val="Standard"/>
        <w:numPr>
          <w:ilvl w:val="0"/>
          <w:numId w:val="102"/>
        </w:numPr>
        <w:tabs>
          <w:tab w:val="left" w:pos="405"/>
          <w:tab w:val="left" w:pos="851"/>
        </w:tabs>
        <w:ind w:left="709" w:hanging="142"/>
        <w:rPr>
          <w:rFonts w:ascii="Arial" w:hAnsi="Arial" w:cs="Arial"/>
          <w:sz w:val="20"/>
          <w:szCs w:val="20"/>
        </w:rPr>
      </w:pPr>
      <w:r>
        <w:rPr>
          <w:rFonts w:ascii="Arial" w:hAnsi="Arial" w:cs="Arial"/>
          <w:sz w:val="20"/>
          <w:szCs w:val="20"/>
        </w:rPr>
        <w:t>przeciwdziałanie wszelkim próbom naruszenia mienia oraz aktom wandalizmu,</w:t>
      </w:r>
    </w:p>
    <w:p w:rsidR="00884B0B" w:rsidRPr="00884B0B" w:rsidRDefault="00884B0B" w:rsidP="001955F1">
      <w:pPr>
        <w:pStyle w:val="Standard"/>
        <w:numPr>
          <w:ilvl w:val="0"/>
          <w:numId w:val="102"/>
        </w:numPr>
        <w:tabs>
          <w:tab w:val="left" w:pos="405"/>
          <w:tab w:val="left" w:pos="851"/>
        </w:tabs>
        <w:ind w:left="851" w:hanging="284"/>
        <w:rPr>
          <w:rFonts w:ascii="Arial" w:hAnsi="Arial" w:cs="Arial"/>
          <w:sz w:val="20"/>
          <w:szCs w:val="20"/>
        </w:rPr>
      </w:pPr>
      <w:r w:rsidRPr="00884B0B">
        <w:rPr>
          <w:rFonts w:ascii="Arial" w:hAnsi="Arial" w:cs="Arial"/>
          <w:w w:val="101"/>
          <w:sz w:val="20"/>
          <w:szCs w:val="20"/>
        </w:rPr>
        <w:t>zabezpieczanie, zgodne z obowiązującymi procedurami, śladów ewentualnych zdarzeń                    o charakterze przestępczym</w:t>
      </w:r>
      <w:r w:rsidR="00093D31">
        <w:rPr>
          <w:rFonts w:ascii="Arial" w:hAnsi="Arial" w:cs="Arial"/>
          <w:w w:val="101"/>
          <w:sz w:val="20"/>
          <w:szCs w:val="20"/>
        </w:rPr>
        <w:t xml:space="preserve"> </w:t>
      </w:r>
      <w:r w:rsidRPr="00884B0B">
        <w:rPr>
          <w:rFonts w:ascii="Arial" w:hAnsi="Arial" w:cs="Arial"/>
          <w:w w:val="101"/>
          <w:sz w:val="20"/>
          <w:szCs w:val="20"/>
        </w:rPr>
        <w:t>przed ich zniszczeniem lub zatarciem do czasu przyjazdu  policji,</w:t>
      </w:r>
    </w:p>
    <w:p w:rsidR="00884B0B" w:rsidRDefault="00884B0B" w:rsidP="001955F1">
      <w:pPr>
        <w:pStyle w:val="Standard"/>
        <w:numPr>
          <w:ilvl w:val="0"/>
          <w:numId w:val="102"/>
        </w:numPr>
        <w:tabs>
          <w:tab w:val="left" w:pos="405"/>
          <w:tab w:val="left" w:pos="851"/>
        </w:tabs>
        <w:ind w:left="851" w:hanging="284"/>
        <w:rPr>
          <w:rFonts w:ascii="Arial" w:hAnsi="Arial" w:cs="Arial"/>
          <w:sz w:val="20"/>
          <w:szCs w:val="20"/>
        </w:rPr>
      </w:pPr>
      <w:r>
        <w:rPr>
          <w:rFonts w:ascii="Arial" w:hAnsi="Arial" w:cs="Arial"/>
          <w:sz w:val="20"/>
          <w:szCs w:val="20"/>
        </w:rPr>
        <w:t>bezzwłoczne powiadomienie policji o wszelkich zdarzeniach mogących mieć charakter przestępczy oraz ścisła z nią współpraca,</w:t>
      </w:r>
    </w:p>
    <w:p w:rsidR="00884B0B" w:rsidRDefault="00884B0B" w:rsidP="001955F1">
      <w:pPr>
        <w:pStyle w:val="Standard"/>
        <w:numPr>
          <w:ilvl w:val="1"/>
          <w:numId w:val="105"/>
        </w:numPr>
        <w:tabs>
          <w:tab w:val="left" w:pos="405"/>
        </w:tabs>
        <w:ind w:left="567" w:hanging="283"/>
        <w:rPr>
          <w:rFonts w:ascii="Arial" w:hAnsi="Arial" w:cs="Arial"/>
          <w:sz w:val="20"/>
          <w:szCs w:val="20"/>
        </w:rPr>
      </w:pPr>
      <w:r>
        <w:rPr>
          <w:rFonts w:ascii="Arial" w:hAnsi="Arial" w:cs="Arial"/>
          <w:sz w:val="20"/>
          <w:szCs w:val="20"/>
        </w:rPr>
        <w:t>kontrola stanu p.poż., w tym podejmowanie działań ochronnych w przypadkach takich jak pożar, zalanie wodą, itp.,</w:t>
      </w:r>
    </w:p>
    <w:p w:rsidR="00884B0B" w:rsidRDefault="00884B0B" w:rsidP="001955F1">
      <w:pPr>
        <w:pStyle w:val="Standard"/>
        <w:numPr>
          <w:ilvl w:val="1"/>
          <w:numId w:val="105"/>
        </w:numPr>
        <w:tabs>
          <w:tab w:val="left" w:pos="405"/>
        </w:tabs>
        <w:ind w:left="567" w:hanging="283"/>
        <w:rPr>
          <w:rFonts w:ascii="Arial" w:hAnsi="Arial" w:cs="Arial"/>
          <w:sz w:val="20"/>
          <w:szCs w:val="20"/>
        </w:rPr>
      </w:pPr>
      <w:r w:rsidRPr="00884B0B">
        <w:rPr>
          <w:rFonts w:ascii="Arial" w:hAnsi="Arial" w:cs="Arial"/>
          <w:sz w:val="20"/>
          <w:szCs w:val="20"/>
        </w:rPr>
        <w:lastRenderedPageBreak/>
        <w:t>kontrolowanie ruchu pieszego i samochodowego na terenie chronionych obiekt</w:t>
      </w:r>
      <w:r w:rsidR="00636787">
        <w:rPr>
          <w:rFonts w:ascii="Arial" w:hAnsi="Arial" w:cs="Arial"/>
          <w:sz w:val="20"/>
          <w:szCs w:val="20"/>
        </w:rPr>
        <w:t xml:space="preserve">ów </w:t>
      </w:r>
      <w:r w:rsidRPr="00884B0B">
        <w:rPr>
          <w:rFonts w:ascii="Arial" w:hAnsi="Arial" w:cs="Arial"/>
          <w:sz w:val="20"/>
          <w:szCs w:val="20"/>
        </w:rPr>
        <w:t>wraz z prowadzeniem rejestru przedmiotów przywożonych i wywożonych z obiektów,</w:t>
      </w:r>
    </w:p>
    <w:p w:rsidR="00764DD7" w:rsidRDefault="00884B0B" w:rsidP="001955F1">
      <w:pPr>
        <w:pStyle w:val="Standard"/>
        <w:numPr>
          <w:ilvl w:val="1"/>
          <w:numId w:val="105"/>
        </w:numPr>
        <w:tabs>
          <w:tab w:val="left" w:pos="405"/>
        </w:tabs>
        <w:ind w:left="567" w:hanging="283"/>
        <w:rPr>
          <w:rFonts w:ascii="Arial" w:hAnsi="Arial" w:cs="Arial"/>
          <w:sz w:val="20"/>
          <w:szCs w:val="20"/>
        </w:rPr>
      </w:pPr>
      <w:r w:rsidRPr="00884B0B">
        <w:rPr>
          <w:rFonts w:ascii="Arial" w:hAnsi="Arial" w:cs="Arial"/>
          <w:sz w:val="20"/>
          <w:szCs w:val="20"/>
        </w:rPr>
        <w:t>kontrola, konserwacja i obsługa urządzeń technicznych i systemu monitoringu alarmowego                po godzinach pracy ochrony czynnej z zachowaniem terminów określonych w obowiązujących przepisach – za potwierdzeniem niezbędnymi dokumentami, takimi jak protokoły kontroli                            i odbioru, z dostarczeniem ich niezwłocznie Zamawiającemu (koszty materiałowe napraw pokrywa Zamawiający);</w:t>
      </w:r>
    </w:p>
    <w:p w:rsidR="00764DD7" w:rsidRDefault="00884B0B" w:rsidP="001955F1">
      <w:pPr>
        <w:pStyle w:val="Standard"/>
        <w:numPr>
          <w:ilvl w:val="1"/>
          <w:numId w:val="105"/>
        </w:numPr>
        <w:tabs>
          <w:tab w:val="left" w:pos="405"/>
        </w:tabs>
        <w:ind w:left="567" w:hanging="283"/>
        <w:rPr>
          <w:rFonts w:ascii="Arial" w:hAnsi="Arial" w:cs="Arial"/>
          <w:sz w:val="20"/>
          <w:szCs w:val="20"/>
        </w:rPr>
      </w:pPr>
      <w:r w:rsidRPr="00764DD7">
        <w:rPr>
          <w:rFonts w:ascii="Arial" w:hAnsi="Arial" w:cs="Arial"/>
          <w:sz w:val="20"/>
        </w:rPr>
        <w:t>zapewnienie każdorazowego przyjazdu grupy interwencyjnej w czasie do 10 minut, licząc od chwili wezwania przez pracownika Zamawiającego lub pracownika ochrony, bądź od momentu otrzymania sygnału wyemitowanego przez monitorowane lokalne systemy alarmowe</w:t>
      </w:r>
      <w:r w:rsidR="00211DC7">
        <w:rPr>
          <w:rFonts w:ascii="Arial" w:hAnsi="Arial" w:cs="Arial"/>
          <w:sz w:val="20"/>
        </w:rPr>
        <w:t>j</w:t>
      </w:r>
      <w:r w:rsidRPr="00764DD7">
        <w:rPr>
          <w:rFonts w:ascii="Arial" w:hAnsi="Arial" w:cs="Arial"/>
          <w:sz w:val="20"/>
        </w:rPr>
        <w:t xml:space="preserve"> p.poż chronionych obiektów;</w:t>
      </w:r>
    </w:p>
    <w:p w:rsidR="00764DD7" w:rsidRDefault="00884B0B" w:rsidP="001955F1">
      <w:pPr>
        <w:pStyle w:val="Standard"/>
        <w:numPr>
          <w:ilvl w:val="1"/>
          <w:numId w:val="105"/>
        </w:numPr>
        <w:tabs>
          <w:tab w:val="left" w:pos="405"/>
        </w:tabs>
        <w:ind w:left="567" w:hanging="283"/>
        <w:rPr>
          <w:rFonts w:ascii="Arial" w:hAnsi="Arial" w:cs="Arial"/>
          <w:sz w:val="20"/>
          <w:szCs w:val="20"/>
        </w:rPr>
      </w:pPr>
      <w:r w:rsidRPr="00764DD7">
        <w:rPr>
          <w:rFonts w:ascii="Arial" w:hAnsi="Arial" w:cs="Arial"/>
          <w:sz w:val="20"/>
          <w:szCs w:val="20"/>
        </w:rPr>
        <w:t>obsługa centrali telefonicznej;</w:t>
      </w:r>
    </w:p>
    <w:p w:rsidR="00764DD7" w:rsidRDefault="00884B0B" w:rsidP="001955F1">
      <w:pPr>
        <w:pStyle w:val="Standard"/>
        <w:numPr>
          <w:ilvl w:val="1"/>
          <w:numId w:val="105"/>
        </w:numPr>
        <w:tabs>
          <w:tab w:val="left" w:pos="405"/>
        </w:tabs>
        <w:ind w:left="567" w:hanging="283"/>
        <w:rPr>
          <w:rFonts w:ascii="Arial" w:hAnsi="Arial" w:cs="Arial"/>
          <w:sz w:val="20"/>
          <w:szCs w:val="20"/>
        </w:rPr>
      </w:pPr>
      <w:r w:rsidRPr="00764DD7">
        <w:rPr>
          <w:rFonts w:ascii="Arial" w:hAnsi="Arial" w:cs="Arial"/>
          <w:sz w:val="20"/>
          <w:szCs w:val="20"/>
        </w:rPr>
        <w:t>włączanie oświetlenia zewnętrznego wg potrzeb;</w:t>
      </w:r>
    </w:p>
    <w:p w:rsidR="00764DD7" w:rsidRDefault="00884B0B" w:rsidP="001955F1">
      <w:pPr>
        <w:pStyle w:val="Standard"/>
        <w:numPr>
          <w:ilvl w:val="1"/>
          <w:numId w:val="105"/>
        </w:numPr>
        <w:tabs>
          <w:tab w:val="left" w:pos="405"/>
        </w:tabs>
        <w:ind w:left="567" w:hanging="283"/>
        <w:rPr>
          <w:rFonts w:ascii="Arial" w:hAnsi="Arial" w:cs="Arial"/>
          <w:sz w:val="20"/>
          <w:szCs w:val="20"/>
        </w:rPr>
      </w:pPr>
      <w:r w:rsidRPr="00764DD7">
        <w:rPr>
          <w:rFonts w:ascii="Arial" w:hAnsi="Arial" w:cs="Arial"/>
          <w:sz w:val="20"/>
          <w:szCs w:val="20"/>
        </w:rPr>
        <w:t>w sezonie zimowym odśnieżanie i usuwanie śliskości n</w:t>
      </w:r>
      <w:r w:rsidR="00764DD7">
        <w:rPr>
          <w:rFonts w:ascii="Arial" w:hAnsi="Arial" w:cs="Arial"/>
          <w:sz w:val="20"/>
          <w:szCs w:val="20"/>
        </w:rPr>
        <w:t>awierzchni na wejściach do chronionych obiektów</w:t>
      </w:r>
      <w:r w:rsidRPr="00764DD7">
        <w:rPr>
          <w:rFonts w:ascii="Arial" w:hAnsi="Arial" w:cs="Arial"/>
          <w:sz w:val="20"/>
          <w:szCs w:val="20"/>
        </w:rPr>
        <w:t>;</w:t>
      </w:r>
    </w:p>
    <w:p w:rsidR="00EA6A87" w:rsidRDefault="00884B0B" w:rsidP="001955F1">
      <w:pPr>
        <w:pStyle w:val="Standard"/>
        <w:numPr>
          <w:ilvl w:val="1"/>
          <w:numId w:val="105"/>
        </w:numPr>
        <w:tabs>
          <w:tab w:val="left" w:pos="405"/>
        </w:tabs>
        <w:ind w:left="567" w:hanging="283"/>
        <w:rPr>
          <w:rFonts w:ascii="Arial" w:hAnsi="Arial" w:cs="Arial"/>
          <w:sz w:val="20"/>
          <w:szCs w:val="20"/>
        </w:rPr>
      </w:pPr>
      <w:r w:rsidRPr="00764DD7">
        <w:rPr>
          <w:rFonts w:ascii="Arial" w:hAnsi="Arial" w:cs="Arial"/>
          <w:sz w:val="20"/>
          <w:szCs w:val="20"/>
        </w:rPr>
        <w:t>podejmowanie niezbędnych interwencji zgłaszanych przez organizatorów imprez lub pracowników Zam</w:t>
      </w:r>
      <w:r w:rsidR="00EA6A87">
        <w:rPr>
          <w:rFonts w:ascii="Arial" w:hAnsi="Arial" w:cs="Arial"/>
          <w:sz w:val="20"/>
          <w:szCs w:val="20"/>
        </w:rPr>
        <w:t>awiającego w obrębie chronionych obiektów</w:t>
      </w:r>
      <w:r w:rsidRPr="00764DD7">
        <w:rPr>
          <w:rFonts w:ascii="Arial" w:hAnsi="Arial" w:cs="Arial"/>
          <w:sz w:val="20"/>
          <w:szCs w:val="20"/>
        </w:rPr>
        <w:t xml:space="preserve"> oraz przedłożenie jej do akceptacji Zamawiającego;</w:t>
      </w:r>
    </w:p>
    <w:p w:rsidR="00156A6A" w:rsidRDefault="00884B0B" w:rsidP="001955F1">
      <w:pPr>
        <w:pStyle w:val="Standard"/>
        <w:numPr>
          <w:ilvl w:val="1"/>
          <w:numId w:val="105"/>
        </w:numPr>
        <w:tabs>
          <w:tab w:val="left" w:pos="405"/>
        </w:tabs>
        <w:ind w:left="567" w:hanging="283"/>
        <w:rPr>
          <w:rFonts w:ascii="Arial" w:hAnsi="Arial" w:cs="Arial"/>
          <w:sz w:val="20"/>
          <w:szCs w:val="20"/>
        </w:rPr>
      </w:pPr>
      <w:r w:rsidRPr="00EA6A87">
        <w:rPr>
          <w:rFonts w:ascii="Arial" w:hAnsi="Arial" w:cs="Arial"/>
          <w:w w:val="101"/>
          <w:sz w:val="20"/>
          <w:szCs w:val="20"/>
        </w:rPr>
        <w:t xml:space="preserve">w terminie 20 dni od dnia podpisania umowy - opracowanie instrukcji </w:t>
      </w:r>
      <w:r w:rsidR="00156A6A">
        <w:rPr>
          <w:rFonts w:ascii="Arial" w:hAnsi="Arial" w:cs="Arial"/>
          <w:w w:val="101"/>
          <w:sz w:val="20"/>
          <w:szCs w:val="20"/>
        </w:rPr>
        <w:t>ochrony kontrolowanych                i chronionych obiektów</w:t>
      </w:r>
      <w:r w:rsidRPr="00EA6A87">
        <w:rPr>
          <w:rFonts w:ascii="Arial" w:hAnsi="Arial" w:cs="Arial"/>
          <w:w w:val="101"/>
          <w:sz w:val="20"/>
          <w:szCs w:val="20"/>
        </w:rPr>
        <w:t xml:space="preserve"> oraz przedłożenie jej do akceptacji Zamawiającego;</w:t>
      </w:r>
    </w:p>
    <w:p w:rsidR="00884B0B" w:rsidRPr="00156A6A" w:rsidRDefault="00884B0B" w:rsidP="001955F1">
      <w:pPr>
        <w:pStyle w:val="Standard"/>
        <w:numPr>
          <w:ilvl w:val="1"/>
          <w:numId w:val="105"/>
        </w:numPr>
        <w:tabs>
          <w:tab w:val="left" w:pos="405"/>
        </w:tabs>
        <w:ind w:left="567" w:hanging="283"/>
        <w:rPr>
          <w:rFonts w:ascii="Arial" w:hAnsi="Arial" w:cs="Arial"/>
          <w:sz w:val="20"/>
          <w:szCs w:val="20"/>
        </w:rPr>
      </w:pPr>
      <w:r w:rsidRPr="00156A6A">
        <w:rPr>
          <w:rFonts w:ascii="Arial" w:hAnsi="Arial" w:cs="Arial"/>
          <w:sz w:val="20"/>
          <w:szCs w:val="20"/>
        </w:rPr>
        <w:t>zapewnienie w razie potrzeby transportu i konwojowania wartości pieniężnych lub innych przedmiotów wartościowych - zgodnie z obowiązującymi w tym zakresie przepisami, w szczególności pracownicy ochrony wykonujący zadania konwojowe muszą być wyposażeni</w:t>
      </w:r>
      <w:r w:rsidR="00AC72AE">
        <w:rPr>
          <w:rFonts w:ascii="Arial" w:hAnsi="Arial" w:cs="Arial"/>
          <w:sz w:val="20"/>
          <w:szCs w:val="20"/>
        </w:rPr>
        <w:t xml:space="preserve"> </w:t>
      </w:r>
      <w:r w:rsidRPr="00156A6A">
        <w:rPr>
          <w:rFonts w:ascii="Arial" w:hAnsi="Arial" w:cs="Arial"/>
          <w:sz w:val="20"/>
          <w:szCs w:val="20"/>
        </w:rPr>
        <w:t>w odpowiedni pojazd oraz w broń palną, kamizelki kuloodporne i hełmy kuloodporne.</w:t>
      </w:r>
    </w:p>
    <w:p w:rsidR="00884B0B" w:rsidRPr="00156A6A" w:rsidRDefault="00884B0B" w:rsidP="001955F1">
      <w:pPr>
        <w:pStyle w:val="Akapitzlist"/>
        <w:numPr>
          <w:ilvl w:val="0"/>
          <w:numId w:val="106"/>
        </w:numPr>
        <w:shd w:val="clear" w:color="auto" w:fill="FFFFFF"/>
        <w:tabs>
          <w:tab w:val="left" w:pos="0"/>
          <w:tab w:val="left" w:pos="283"/>
        </w:tabs>
        <w:suppressAutoHyphens w:val="0"/>
        <w:spacing w:after="0" w:line="240" w:lineRule="auto"/>
        <w:ind w:left="284" w:right="7" w:hanging="284"/>
        <w:rPr>
          <w:rFonts w:ascii="Arial" w:hAnsi="Arial" w:cs="Arial"/>
          <w:spacing w:val="-4"/>
          <w:sz w:val="20"/>
          <w:szCs w:val="20"/>
        </w:rPr>
      </w:pPr>
      <w:r w:rsidRPr="00156A6A">
        <w:rPr>
          <w:rFonts w:ascii="Arial" w:hAnsi="Arial" w:cs="Arial"/>
          <w:spacing w:val="-4"/>
          <w:sz w:val="20"/>
          <w:szCs w:val="20"/>
        </w:rPr>
        <w:t>Wykonawca prowadził będzie:</w:t>
      </w:r>
    </w:p>
    <w:p w:rsidR="00884B0B" w:rsidRDefault="00884B0B" w:rsidP="001955F1">
      <w:pPr>
        <w:pStyle w:val="Standard"/>
        <w:numPr>
          <w:ilvl w:val="0"/>
          <w:numId w:val="103"/>
        </w:numPr>
        <w:shd w:val="clear" w:color="auto" w:fill="FFFFFF"/>
        <w:tabs>
          <w:tab w:val="left" w:pos="284"/>
          <w:tab w:val="left" w:pos="567"/>
          <w:tab w:val="left" w:pos="1134"/>
        </w:tabs>
        <w:suppressAutoHyphens w:val="0"/>
        <w:ind w:left="567" w:right="7" w:hanging="283"/>
      </w:pPr>
      <w:r>
        <w:rPr>
          <w:rFonts w:ascii="Arial" w:hAnsi="Arial" w:cs="Arial"/>
          <w:sz w:val="20"/>
          <w:szCs w:val="20"/>
        </w:rPr>
        <w:t xml:space="preserve">książkę pełnienia służby </w:t>
      </w:r>
      <w:r w:rsidR="008A6DD7">
        <w:rPr>
          <w:rFonts w:ascii="Arial" w:hAnsi="Arial" w:cs="Arial"/>
          <w:sz w:val="20"/>
          <w:szCs w:val="20"/>
        </w:rPr>
        <w:t xml:space="preserve">(odrębną dla każdego obiektu) </w:t>
      </w:r>
      <w:r>
        <w:rPr>
          <w:rFonts w:ascii="Arial" w:hAnsi="Arial" w:cs="Arial"/>
          <w:sz w:val="20"/>
          <w:szCs w:val="20"/>
        </w:rPr>
        <w:t>przeznaczoną do rejestrowania zda</w:t>
      </w:r>
      <w:r w:rsidR="00090343">
        <w:rPr>
          <w:rFonts w:ascii="Arial" w:hAnsi="Arial" w:cs="Arial"/>
          <w:sz w:val="20"/>
          <w:szCs w:val="20"/>
        </w:rPr>
        <w:t>rzeń m</w:t>
      </w:r>
      <w:r w:rsidR="00090343">
        <w:rPr>
          <w:rFonts w:ascii="Arial" w:hAnsi="Arial" w:cs="Arial"/>
          <w:sz w:val="20"/>
          <w:szCs w:val="20"/>
        </w:rPr>
        <w:t>a</w:t>
      </w:r>
      <w:r w:rsidR="00090343">
        <w:rPr>
          <w:rFonts w:ascii="Arial" w:hAnsi="Arial" w:cs="Arial"/>
          <w:sz w:val="20"/>
          <w:szCs w:val="20"/>
        </w:rPr>
        <w:t>jących wpływ na chronione</w:t>
      </w:r>
      <w:r>
        <w:rPr>
          <w:rFonts w:ascii="Arial" w:hAnsi="Arial" w:cs="Arial"/>
          <w:sz w:val="20"/>
          <w:szCs w:val="20"/>
        </w:rPr>
        <w:t xml:space="preserve"> obiekt</w:t>
      </w:r>
      <w:r w:rsidR="00090343">
        <w:rPr>
          <w:rFonts w:ascii="Arial" w:hAnsi="Arial" w:cs="Arial"/>
          <w:sz w:val="20"/>
          <w:szCs w:val="20"/>
        </w:rPr>
        <w:t>y</w:t>
      </w:r>
      <w:r>
        <w:rPr>
          <w:rFonts w:ascii="Arial" w:hAnsi="Arial" w:cs="Arial"/>
          <w:sz w:val="20"/>
          <w:szCs w:val="20"/>
        </w:rPr>
        <w:t xml:space="preserve"> oraz zawierającą rejestr osób przebywających w danym obiekcie poza godzinami pracy instytucji;</w:t>
      </w:r>
    </w:p>
    <w:p w:rsidR="008A6DD7" w:rsidRDefault="00884B0B" w:rsidP="001955F1">
      <w:pPr>
        <w:pStyle w:val="Standard"/>
        <w:numPr>
          <w:ilvl w:val="0"/>
          <w:numId w:val="103"/>
        </w:numPr>
        <w:shd w:val="clear" w:color="auto" w:fill="FFFFFF"/>
        <w:tabs>
          <w:tab w:val="left" w:pos="284"/>
          <w:tab w:val="left" w:pos="567"/>
          <w:tab w:val="left" w:pos="1134"/>
        </w:tabs>
        <w:suppressAutoHyphens w:val="0"/>
        <w:ind w:left="567" w:right="7" w:hanging="283"/>
      </w:pPr>
      <w:r>
        <w:rPr>
          <w:rFonts w:ascii="Arial" w:hAnsi="Arial" w:cs="Arial"/>
          <w:w w:val="101"/>
          <w:sz w:val="20"/>
          <w:szCs w:val="20"/>
        </w:rPr>
        <w:t xml:space="preserve">ewidencję pobierania i zwrotu kluczy do pomieszczeń </w:t>
      </w:r>
      <w:r w:rsidR="008A6DD7">
        <w:rPr>
          <w:rFonts w:ascii="Arial" w:hAnsi="Arial" w:cs="Arial"/>
          <w:w w:val="101"/>
          <w:sz w:val="20"/>
          <w:szCs w:val="20"/>
        </w:rPr>
        <w:t>w chronionych obiektach</w:t>
      </w:r>
      <w:r>
        <w:rPr>
          <w:rFonts w:ascii="Arial" w:hAnsi="Arial" w:cs="Arial"/>
          <w:w w:val="101"/>
          <w:sz w:val="20"/>
          <w:szCs w:val="20"/>
        </w:rPr>
        <w:t>,</w:t>
      </w:r>
    </w:p>
    <w:p w:rsidR="00884B0B" w:rsidRPr="008A6DD7" w:rsidRDefault="00884B0B" w:rsidP="004F7102">
      <w:pPr>
        <w:pStyle w:val="Standard"/>
        <w:shd w:val="clear" w:color="auto" w:fill="FFFFFF"/>
        <w:tabs>
          <w:tab w:val="left" w:pos="284"/>
          <w:tab w:val="left" w:pos="567"/>
          <w:tab w:val="left" w:pos="1134"/>
        </w:tabs>
        <w:suppressAutoHyphens w:val="0"/>
        <w:ind w:left="284" w:right="7"/>
      </w:pPr>
      <w:r w:rsidRPr="008A6DD7">
        <w:rPr>
          <w:rFonts w:ascii="Arial" w:hAnsi="Arial" w:cs="Arial"/>
          <w:sz w:val="20"/>
          <w:szCs w:val="20"/>
        </w:rPr>
        <w:t xml:space="preserve">które </w:t>
      </w:r>
      <w:r w:rsidR="008A6DD7">
        <w:rPr>
          <w:rFonts w:ascii="Arial" w:hAnsi="Arial" w:cs="Arial"/>
          <w:sz w:val="20"/>
          <w:szCs w:val="20"/>
        </w:rPr>
        <w:t xml:space="preserve">będą znajdowały się </w:t>
      </w:r>
      <w:r w:rsidR="00D2639D">
        <w:rPr>
          <w:rFonts w:ascii="Arial" w:hAnsi="Arial" w:cs="Arial"/>
          <w:sz w:val="20"/>
          <w:szCs w:val="20"/>
        </w:rPr>
        <w:t xml:space="preserve"> odpowiednio </w:t>
      </w:r>
      <w:r w:rsidR="008A6DD7">
        <w:rPr>
          <w:rFonts w:ascii="Arial" w:hAnsi="Arial" w:cs="Arial"/>
          <w:sz w:val="20"/>
          <w:szCs w:val="20"/>
        </w:rPr>
        <w:t>w chronionych obiektach</w:t>
      </w:r>
      <w:r w:rsidRPr="008A6DD7">
        <w:rPr>
          <w:rFonts w:ascii="Arial" w:hAnsi="Arial" w:cs="Arial"/>
          <w:sz w:val="20"/>
          <w:szCs w:val="20"/>
        </w:rPr>
        <w:t xml:space="preserve"> i będą udostępniane Zamawiającemu                           do wglądu na każde jego żądanie.</w:t>
      </w:r>
    </w:p>
    <w:p w:rsidR="00884B0B" w:rsidRPr="009F6EB4" w:rsidRDefault="00884B0B" w:rsidP="001955F1">
      <w:pPr>
        <w:pStyle w:val="Akapitzlist"/>
        <w:numPr>
          <w:ilvl w:val="0"/>
          <w:numId w:val="107"/>
        </w:numPr>
        <w:tabs>
          <w:tab w:val="left" w:pos="284"/>
        </w:tabs>
        <w:suppressAutoHyphens w:val="0"/>
        <w:autoSpaceDN/>
        <w:spacing w:after="0"/>
        <w:ind w:left="284" w:hanging="284"/>
        <w:textAlignment w:val="auto"/>
        <w:rPr>
          <w:rFonts w:ascii="Arial" w:hAnsi="Arial" w:cs="Arial"/>
          <w:sz w:val="20"/>
          <w:szCs w:val="20"/>
        </w:rPr>
      </w:pPr>
      <w:r w:rsidRPr="009F6EB4">
        <w:rPr>
          <w:rFonts w:ascii="Arial" w:hAnsi="Arial" w:cs="Arial"/>
          <w:sz w:val="20"/>
          <w:szCs w:val="20"/>
          <w:u w:val="single"/>
        </w:rPr>
        <w:t>Wymagania dotyczące pracowników ochrony:</w:t>
      </w:r>
    </w:p>
    <w:p w:rsidR="00884B0B" w:rsidRDefault="00884B0B" w:rsidP="001955F1">
      <w:pPr>
        <w:pStyle w:val="Standard"/>
        <w:numPr>
          <w:ilvl w:val="1"/>
          <w:numId w:val="104"/>
        </w:numPr>
        <w:tabs>
          <w:tab w:val="left" w:pos="1140"/>
          <w:tab w:val="left" w:pos="1500"/>
        </w:tabs>
        <w:ind w:left="567" w:hanging="283"/>
        <w:rPr>
          <w:rFonts w:ascii="Arial" w:hAnsi="Arial" w:cs="Arial"/>
          <w:sz w:val="20"/>
          <w:szCs w:val="20"/>
        </w:rPr>
      </w:pPr>
      <w:r>
        <w:rPr>
          <w:rFonts w:ascii="Arial" w:hAnsi="Arial" w:cs="Arial"/>
          <w:sz w:val="20"/>
          <w:szCs w:val="20"/>
        </w:rPr>
        <w:t>kierownikiem ochrony musi być osoba wpisana na listę kwalifikowanych pracowników ochrony fizycznej prowadzoną przez właściwego komendanta wojewódzkiego Policji;</w:t>
      </w:r>
    </w:p>
    <w:p w:rsidR="00884B0B" w:rsidRDefault="00884B0B" w:rsidP="001955F1">
      <w:pPr>
        <w:pStyle w:val="Standard"/>
        <w:numPr>
          <w:ilvl w:val="1"/>
          <w:numId w:val="104"/>
        </w:numPr>
        <w:tabs>
          <w:tab w:val="left" w:pos="1140"/>
          <w:tab w:val="left" w:pos="1500"/>
        </w:tabs>
        <w:ind w:left="567" w:hanging="283"/>
        <w:rPr>
          <w:rFonts w:ascii="Arial" w:hAnsi="Arial" w:cs="Arial"/>
          <w:sz w:val="20"/>
          <w:szCs w:val="20"/>
        </w:rPr>
      </w:pPr>
      <w:r>
        <w:rPr>
          <w:rFonts w:ascii="Arial" w:hAnsi="Arial" w:cs="Arial"/>
          <w:sz w:val="20"/>
          <w:szCs w:val="20"/>
        </w:rPr>
        <w:t>pracownicy ochrony muszą być odpowiednio przeszkoleni;</w:t>
      </w:r>
    </w:p>
    <w:p w:rsidR="00884B0B" w:rsidRDefault="00884B0B" w:rsidP="001955F1">
      <w:pPr>
        <w:pStyle w:val="Standard"/>
        <w:numPr>
          <w:ilvl w:val="1"/>
          <w:numId w:val="104"/>
        </w:numPr>
        <w:tabs>
          <w:tab w:val="left" w:pos="1140"/>
          <w:tab w:val="left" w:pos="1500"/>
        </w:tabs>
        <w:ind w:left="567" w:hanging="283"/>
        <w:rPr>
          <w:rFonts w:ascii="Arial" w:hAnsi="Arial" w:cs="Arial"/>
          <w:sz w:val="20"/>
          <w:szCs w:val="20"/>
        </w:rPr>
      </w:pPr>
      <w:r w:rsidRPr="00CD07EE">
        <w:rPr>
          <w:rFonts w:ascii="Arial" w:hAnsi="Arial" w:cs="Arial"/>
          <w:sz w:val="20"/>
          <w:szCs w:val="20"/>
        </w:rPr>
        <w:t>kierownik ochrony obiektu, pracownicy ochrony obiektów, osoby wykonujące zadania konwojowania oraz osoby wchodzące w skład zespołu interwencyjnego muszą być jednolicie umundurowani w sposób umożliwiający ich identyfikację oraz identyf</w:t>
      </w:r>
      <w:r>
        <w:rPr>
          <w:rFonts w:ascii="Arial" w:hAnsi="Arial" w:cs="Arial"/>
          <w:sz w:val="20"/>
          <w:szCs w:val="20"/>
        </w:rPr>
        <w:t>ikację podmiotu zatrudniającego;</w:t>
      </w:r>
    </w:p>
    <w:p w:rsidR="00884B0B" w:rsidRPr="00CD07EE" w:rsidRDefault="00884B0B" w:rsidP="001955F1">
      <w:pPr>
        <w:pStyle w:val="Standard"/>
        <w:numPr>
          <w:ilvl w:val="1"/>
          <w:numId w:val="104"/>
        </w:numPr>
        <w:tabs>
          <w:tab w:val="left" w:pos="1140"/>
          <w:tab w:val="left" w:pos="1500"/>
        </w:tabs>
        <w:ind w:left="567" w:hanging="283"/>
        <w:rPr>
          <w:rFonts w:ascii="Arial" w:hAnsi="Arial" w:cs="Arial"/>
          <w:sz w:val="20"/>
          <w:szCs w:val="20"/>
        </w:rPr>
      </w:pPr>
      <w:r w:rsidRPr="00CD07EE">
        <w:rPr>
          <w:rFonts w:ascii="Arial" w:hAnsi="Arial" w:cs="Arial"/>
          <w:sz w:val="20"/>
          <w:szCs w:val="20"/>
        </w:rPr>
        <w:t xml:space="preserve">kierownik ochrony, pracownicy ochrony, osoby wchodzące w skład zespołu interwencyjnego oraz osoby wchodzące w skład konwoju muszą posiadać </w:t>
      </w:r>
      <w:r>
        <w:rPr>
          <w:rFonts w:ascii="Arial" w:hAnsi="Arial" w:cs="Arial"/>
          <w:sz w:val="20"/>
          <w:szCs w:val="20"/>
        </w:rPr>
        <w:t xml:space="preserve">odpowiednio </w:t>
      </w:r>
      <w:r w:rsidRPr="00CD07EE">
        <w:rPr>
          <w:rFonts w:ascii="Arial" w:hAnsi="Arial" w:cs="Arial"/>
          <w:sz w:val="20"/>
          <w:szCs w:val="20"/>
        </w:rPr>
        <w:t xml:space="preserve">legitymację kwalifikowanego pracownika ochrony fizycznej </w:t>
      </w:r>
      <w:r>
        <w:rPr>
          <w:rFonts w:ascii="Arial" w:hAnsi="Arial" w:cs="Arial"/>
          <w:sz w:val="20"/>
          <w:szCs w:val="20"/>
        </w:rPr>
        <w:t xml:space="preserve">lub pracownika ochrony fizycznej </w:t>
      </w:r>
      <w:r w:rsidRPr="00CD07EE">
        <w:rPr>
          <w:rFonts w:ascii="Arial" w:hAnsi="Arial" w:cs="Arial"/>
          <w:sz w:val="20"/>
          <w:szCs w:val="20"/>
        </w:rPr>
        <w:t>oraz okazywać ją na żądanie osoby, której czyn</w:t>
      </w:r>
      <w:r>
        <w:rPr>
          <w:rFonts w:ascii="Arial" w:hAnsi="Arial" w:cs="Arial"/>
          <w:sz w:val="20"/>
          <w:szCs w:val="20"/>
        </w:rPr>
        <w:t xml:space="preserve">ności dotyczą </w:t>
      </w:r>
      <w:r w:rsidRPr="00CD07EE">
        <w:rPr>
          <w:rFonts w:ascii="Arial" w:hAnsi="Arial" w:cs="Arial"/>
          <w:sz w:val="20"/>
          <w:szCs w:val="20"/>
        </w:rPr>
        <w:t>w taki sposób aby zainteresowany miał możliwość odczytać i zanotować imię i nazwisko pracownika ochrony, numer legitymacji, dane podmiotu wystawiającego oraz z</w:t>
      </w:r>
      <w:r>
        <w:rPr>
          <w:rFonts w:ascii="Arial" w:hAnsi="Arial" w:cs="Arial"/>
          <w:sz w:val="20"/>
          <w:szCs w:val="20"/>
        </w:rPr>
        <w:t xml:space="preserve">apoznać się </w:t>
      </w:r>
      <w:r w:rsidRPr="00CD07EE">
        <w:rPr>
          <w:rFonts w:ascii="Arial" w:hAnsi="Arial" w:cs="Arial"/>
          <w:sz w:val="20"/>
          <w:szCs w:val="20"/>
        </w:rPr>
        <w:t xml:space="preserve">z treścią pouczenia, o którym mowa w art. 20 ust. 3 pkt 5 </w:t>
      </w:r>
      <w:r>
        <w:rPr>
          <w:rFonts w:ascii="Arial" w:hAnsi="Arial" w:cs="Arial"/>
          <w:sz w:val="20"/>
          <w:szCs w:val="20"/>
        </w:rPr>
        <w:t>ustawy o ochronie osób i mienia;</w:t>
      </w:r>
    </w:p>
    <w:p w:rsidR="00884B0B" w:rsidRDefault="00884B0B" w:rsidP="001955F1">
      <w:pPr>
        <w:pStyle w:val="Standard"/>
        <w:numPr>
          <w:ilvl w:val="1"/>
          <w:numId w:val="104"/>
        </w:numPr>
        <w:tabs>
          <w:tab w:val="left" w:pos="1140"/>
          <w:tab w:val="left" w:pos="1500"/>
        </w:tabs>
        <w:ind w:left="567" w:hanging="283"/>
      </w:pPr>
      <w:r>
        <w:rPr>
          <w:rFonts w:ascii="Arial" w:hAnsi="Arial" w:cs="Arial"/>
          <w:sz w:val="20"/>
          <w:szCs w:val="20"/>
        </w:rPr>
        <w:t xml:space="preserve">pracownicy ochrony muszą być wyposażeni w środki łączności wewnętrznej i zewnętrznej oraz środki przymusu bezpośredniego dopuszczone do stosowania ustawą z dnia 24 maja 2013 r. o środkach przymusu bezpośredniego i broni palnej </w:t>
      </w:r>
      <w:r w:rsidRPr="00FC520D">
        <w:rPr>
          <w:rFonts w:ascii="Arial" w:hAnsi="Arial" w:cs="Arial"/>
          <w:i/>
          <w:sz w:val="20"/>
          <w:szCs w:val="20"/>
        </w:rPr>
        <w:t>(</w:t>
      </w:r>
      <w:r>
        <w:rPr>
          <w:rFonts w:ascii="Arial" w:hAnsi="Arial" w:cs="Arial"/>
          <w:i/>
          <w:sz w:val="20"/>
          <w:szCs w:val="20"/>
        </w:rPr>
        <w:t>Dz.U. z 2018 r. poz. 1834</w:t>
      </w:r>
      <w:r>
        <w:rPr>
          <w:rFonts w:ascii="Arial" w:hAnsi="Arial" w:cs="Arial"/>
          <w:i/>
          <w:iCs/>
          <w:color w:val="000000"/>
          <w:sz w:val="20"/>
          <w:szCs w:val="20"/>
        </w:rPr>
        <w:t>);</w:t>
      </w:r>
    </w:p>
    <w:p w:rsidR="00884B0B" w:rsidRDefault="00884B0B" w:rsidP="001955F1">
      <w:pPr>
        <w:pStyle w:val="Standard"/>
        <w:numPr>
          <w:ilvl w:val="1"/>
          <w:numId w:val="104"/>
        </w:numPr>
        <w:tabs>
          <w:tab w:val="left" w:pos="1140"/>
          <w:tab w:val="left" w:pos="1500"/>
        </w:tabs>
        <w:ind w:left="567" w:hanging="283"/>
        <w:rPr>
          <w:rFonts w:ascii="Arial" w:hAnsi="Arial" w:cs="Arial"/>
          <w:color w:val="000000"/>
          <w:sz w:val="20"/>
          <w:szCs w:val="20"/>
        </w:rPr>
      </w:pPr>
      <w:r>
        <w:rPr>
          <w:rFonts w:ascii="Arial" w:hAnsi="Arial" w:cs="Arial"/>
          <w:color w:val="000000"/>
          <w:sz w:val="20"/>
          <w:szCs w:val="20"/>
        </w:rPr>
        <w:t>zespół interwencyjny musi dysponować odpowiednim pojazdem umożliwiającym natychmiastową interwencję, być wyposażony w środki łączności wewnętrznej i zewnętrznej oraz środki przymusu bezpośredniego dopuszczone do stosowania ustawą</w:t>
      </w:r>
      <w:r w:rsidR="0085174F">
        <w:rPr>
          <w:rFonts w:ascii="Arial" w:hAnsi="Arial" w:cs="Arial"/>
          <w:color w:val="000000"/>
          <w:sz w:val="20"/>
          <w:szCs w:val="20"/>
        </w:rPr>
        <w:t xml:space="preserve"> </w:t>
      </w:r>
      <w:r>
        <w:rPr>
          <w:rFonts w:ascii="Arial" w:hAnsi="Arial" w:cs="Arial"/>
          <w:color w:val="000000"/>
          <w:sz w:val="20"/>
          <w:szCs w:val="20"/>
        </w:rPr>
        <w:t>z dnia 24 maja 2013 r. o środkach przymusu bezpośredniego i broni palnej;</w:t>
      </w:r>
    </w:p>
    <w:p w:rsidR="00884B0B" w:rsidRDefault="00884B0B" w:rsidP="001955F1">
      <w:pPr>
        <w:pStyle w:val="Standard"/>
        <w:numPr>
          <w:ilvl w:val="1"/>
          <w:numId w:val="104"/>
        </w:numPr>
        <w:tabs>
          <w:tab w:val="left" w:pos="1140"/>
          <w:tab w:val="left" w:pos="1500"/>
        </w:tabs>
        <w:ind w:left="567" w:hanging="283"/>
        <w:rPr>
          <w:rFonts w:ascii="Arial" w:hAnsi="Arial" w:cs="Arial"/>
          <w:color w:val="000000"/>
          <w:sz w:val="20"/>
          <w:szCs w:val="20"/>
        </w:rPr>
      </w:pPr>
      <w:r>
        <w:rPr>
          <w:rFonts w:ascii="Arial" w:hAnsi="Arial" w:cs="Arial"/>
          <w:color w:val="000000"/>
          <w:sz w:val="20"/>
          <w:szCs w:val="20"/>
        </w:rPr>
        <w:t>osoba wyznaczona na konwojenta musi posiadać legitymację kwalifikowanego pracownika ochrony fizycznej, być wyposażona w broń palną, środki ochrony osobistej oraz w środki łącz</w:t>
      </w:r>
      <w:r w:rsidR="00694942">
        <w:rPr>
          <w:rFonts w:ascii="Arial" w:hAnsi="Arial" w:cs="Arial"/>
          <w:color w:val="000000"/>
          <w:sz w:val="20"/>
          <w:szCs w:val="20"/>
        </w:rPr>
        <w:t>ności wewnętrznej i zewnętrznej.</w:t>
      </w:r>
    </w:p>
    <w:p w:rsidR="008E3466" w:rsidRDefault="008E3466" w:rsidP="001955F1">
      <w:pPr>
        <w:pStyle w:val="Standard"/>
        <w:numPr>
          <w:ilvl w:val="0"/>
          <w:numId w:val="108"/>
        </w:numPr>
        <w:tabs>
          <w:tab w:val="left" w:pos="1140"/>
          <w:tab w:val="left" w:pos="1500"/>
        </w:tabs>
        <w:ind w:left="284" w:hanging="284"/>
        <w:rPr>
          <w:rFonts w:ascii="Arial" w:hAnsi="Arial" w:cs="Arial"/>
          <w:color w:val="000000"/>
          <w:sz w:val="20"/>
          <w:szCs w:val="20"/>
        </w:rPr>
      </w:pPr>
      <w:r>
        <w:rPr>
          <w:rFonts w:ascii="Arial" w:hAnsi="Arial" w:cs="Arial"/>
          <w:color w:val="000000"/>
          <w:sz w:val="20"/>
          <w:szCs w:val="20"/>
        </w:rPr>
        <w:t>P</w:t>
      </w:r>
      <w:r w:rsidR="00884B0B">
        <w:rPr>
          <w:rFonts w:ascii="Arial" w:hAnsi="Arial" w:cs="Arial"/>
          <w:color w:val="000000"/>
          <w:sz w:val="20"/>
          <w:szCs w:val="20"/>
        </w:rPr>
        <w:t>racownicy ochrony w czasie pełnienia służby są obowiązani do wykonywania poleceń Dyrektora Centrum Kultury lub jego zastępcy w zakresie porządku i pełnienia służby.</w:t>
      </w:r>
    </w:p>
    <w:p w:rsidR="008E3466" w:rsidRPr="008E3466" w:rsidRDefault="008E3466" w:rsidP="001955F1">
      <w:pPr>
        <w:pStyle w:val="Standard"/>
        <w:numPr>
          <w:ilvl w:val="0"/>
          <w:numId w:val="108"/>
        </w:numPr>
        <w:tabs>
          <w:tab w:val="left" w:pos="1140"/>
          <w:tab w:val="left" w:pos="1500"/>
        </w:tabs>
        <w:ind w:left="284" w:hanging="284"/>
        <w:rPr>
          <w:rFonts w:ascii="Arial" w:hAnsi="Arial" w:cs="Arial"/>
          <w:color w:val="000000"/>
          <w:sz w:val="20"/>
          <w:szCs w:val="20"/>
        </w:rPr>
      </w:pPr>
      <w:r w:rsidRPr="008E3466">
        <w:rPr>
          <w:rFonts w:ascii="Arial" w:hAnsi="Arial" w:cs="Arial"/>
          <w:sz w:val="20"/>
          <w:szCs w:val="20"/>
        </w:rPr>
        <w:t xml:space="preserve">Wykonawca zapozna pracowników dozoru z regulaminami organizacyjnymi obowiązującymi na terenie chronionych obiektów, przepisami BHP i przeciw pożarowymi, topografią chronionych obiektów, w tym               w szczególności w zakresie: rozmieszczenia urządzeń i sprzętu do ochrony pożarowej, zabezpieczeń instalacji: elektrycznej, wodociągowej, centralnego ogrzewania, kanalizacyjnej, systemów alarmowych (przeciwpożarowego, przeciwwłamaniowego, </w:t>
      </w:r>
      <w:r w:rsidRPr="008E3466">
        <w:rPr>
          <w:rFonts w:ascii="Arial" w:hAnsi="Arial" w:cs="Arial"/>
          <w:color w:val="000000"/>
          <w:sz w:val="20"/>
          <w:szCs w:val="20"/>
        </w:rPr>
        <w:t>przeciw napadowego</w:t>
      </w:r>
      <w:r w:rsidRPr="008E3466">
        <w:rPr>
          <w:rFonts w:ascii="Arial" w:hAnsi="Arial" w:cs="Arial"/>
          <w:sz w:val="20"/>
          <w:szCs w:val="20"/>
        </w:rPr>
        <w:t>, monitoringu) oraz innych urządzeń               i instalacji.</w:t>
      </w:r>
    </w:p>
    <w:p w:rsidR="008E3466" w:rsidRPr="008E3466" w:rsidRDefault="008E3466" w:rsidP="001955F1">
      <w:pPr>
        <w:pStyle w:val="Standard"/>
        <w:numPr>
          <w:ilvl w:val="0"/>
          <w:numId w:val="108"/>
        </w:numPr>
        <w:tabs>
          <w:tab w:val="left" w:pos="1140"/>
          <w:tab w:val="left" w:pos="1500"/>
        </w:tabs>
        <w:ind w:left="284" w:hanging="284"/>
        <w:rPr>
          <w:rFonts w:ascii="Arial" w:hAnsi="Arial" w:cs="Arial"/>
          <w:color w:val="000000"/>
          <w:sz w:val="20"/>
          <w:szCs w:val="20"/>
        </w:rPr>
      </w:pPr>
      <w:r w:rsidRPr="008E3466">
        <w:rPr>
          <w:rFonts w:ascii="Arial" w:hAnsi="Arial" w:cs="Arial"/>
          <w:sz w:val="20"/>
          <w:szCs w:val="20"/>
        </w:rPr>
        <w:lastRenderedPageBreak/>
        <w:t xml:space="preserve">Wykonawca oświadcza, że pracownicy ochrony obiektów posiadają  znajomość obsługi zainstalowanych w chronionych obiektach elektronicznych systemów alarmowych, zabezpieczeń oraz monitoringu zgodnie z wymogami użytkownika. </w:t>
      </w:r>
    </w:p>
    <w:p w:rsidR="008E3466" w:rsidRDefault="008E3466" w:rsidP="001955F1">
      <w:pPr>
        <w:pStyle w:val="Standard"/>
        <w:numPr>
          <w:ilvl w:val="0"/>
          <w:numId w:val="108"/>
        </w:numPr>
        <w:tabs>
          <w:tab w:val="left" w:pos="1140"/>
          <w:tab w:val="left" w:pos="1500"/>
        </w:tabs>
        <w:ind w:left="284" w:hanging="284"/>
        <w:rPr>
          <w:rFonts w:ascii="Arial" w:hAnsi="Arial" w:cs="Arial"/>
          <w:color w:val="000000"/>
          <w:sz w:val="20"/>
          <w:szCs w:val="20"/>
        </w:rPr>
      </w:pPr>
      <w:r w:rsidRPr="008E3466">
        <w:rPr>
          <w:rFonts w:ascii="Arial" w:hAnsi="Arial" w:cs="Arial"/>
          <w:sz w:val="20"/>
          <w:szCs w:val="20"/>
        </w:rPr>
        <w:t xml:space="preserve">Zamawiający wymaga wykonywania przedmiotu zamówienia na najwyższym,                                             satysfakcjonującym Zamawiającego poziomie jakościowym, w godzinach i w składzie                                            osobowym niezbędnym </w:t>
      </w:r>
      <w:r w:rsidR="004A12D1">
        <w:rPr>
          <w:rFonts w:ascii="Arial" w:hAnsi="Arial" w:cs="Arial"/>
          <w:sz w:val="20"/>
          <w:szCs w:val="20"/>
        </w:rPr>
        <w:t>do prawidłowego</w:t>
      </w:r>
      <w:r w:rsidRPr="008E3466">
        <w:rPr>
          <w:rFonts w:ascii="Arial" w:hAnsi="Arial" w:cs="Arial"/>
          <w:sz w:val="20"/>
          <w:szCs w:val="20"/>
        </w:rPr>
        <w:t xml:space="preserve"> wykonywania czynności ochrony osób i mienia.</w:t>
      </w:r>
    </w:p>
    <w:p w:rsidR="0092097F" w:rsidRPr="008E3466" w:rsidRDefault="00D30A45" w:rsidP="001955F1">
      <w:pPr>
        <w:pStyle w:val="Standard"/>
        <w:numPr>
          <w:ilvl w:val="0"/>
          <w:numId w:val="108"/>
        </w:numPr>
        <w:tabs>
          <w:tab w:val="left" w:pos="1140"/>
          <w:tab w:val="left" w:pos="1500"/>
        </w:tabs>
        <w:ind w:left="284" w:hanging="284"/>
        <w:rPr>
          <w:rFonts w:ascii="Arial" w:hAnsi="Arial" w:cs="Arial"/>
          <w:color w:val="000000"/>
          <w:sz w:val="20"/>
          <w:szCs w:val="20"/>
        </w:rPr>
      </w:pPr>
      <w:r w:rsidRPr="008E3466">
        <w:rPr>
          <w:rFonts w:ascii="Arial" w:hAnsi="Arial" w:cs="Arial"/>
          <w:sz w:val="20"/>
          <w:szCs w:val="20"/>
        </w:rPr>
        <w:t xml:space="preserve">Wykonawca oświadcza, że zapoznał się z </w:t>
      </w:r>
      <w:r w:rsidR="008E3466">
        <w:rPr>
          <w:rFonts w:ascii="Arial" w:hAnsi="Arial" w:cs="Arial"/>
          <w:sz w:val="20"/>
          <w:szCs w:val="20"/>
        </w:rPr>
        <w:t>chronionymi obiektami</w:t>
      </w:r>
      <w:r w:rsidR="00587EA2">
        <w:rPr>
          <w:rFonts w:ascii="Arial" w:hAnsi="Arial" w:cs="Arial"/>
          <w:sz w:val="20"/>
          <w:szCs w:val="20"/>
        </w:rPr>
        <w:t>, w tym</w:t>
      </w:r>
      <w:r w:rsidR="008E3466">
        <w:rPr>
          <w:rFonts w:ascii="Arial" w:hAnsi="Arial" w:cs="Arial"/>
          <w:sz w:val="20"/>
          <w:szCs w:val="20"/>
        </w:rPr>
        <w:t xml:space="preserve"> z</w:t>
      </w:r>
      <w:r w:rsidR="00587EA2" w:rsidRPr="008E3466">
        <w:rPr>
          <w:rFonts w:ascii="Arial" w:hAnsi="Arial" w:cs="Arial"/>
          <w:sz w:val="20"/>
          <w:szCs w:val="20"/>
        </w:rPr>
        <w:t xml:space="preserve">przynależnym </w:t>
      </w:r>
      <w:r w:rsidR="00587EA2">
        <w:rPr>
          <w:rFonts w:ascii="Arial" w:hAnsi="Arial" w:cs="Arial"/>
          <w:sz w:val="20"/>
          <w:szCs w:val="20"/>
        </w:rPr>
        <w:t xml:space="preserve">do każdego                  z nich </w:t>
      </w:r>
      <w:r w:rsidRPr="008E3466">
        <w:rPr>
          <w:rFonts w:ascii="Arial" w:hAnsi="Arial" w:cs="Arial"/>
          <w:sz w:val="20"/>
          <w:szCs w:val="20"/>
        </w:rPr>
        <w:t>terenem i nie zg</w:t>
      </w:r>
      <w:r w:rsidR="00587EA2">
        <w:rPr>
          <w:rFonts w:ascii="Arial" w:hAnsi="Arial" w:cs="Arial"/>
          <w:sz w:val="20"/>
          <w:szCs w:val="20"/>
        </w:rPr>
        <w:t xml:space="preserve">łasza zastrzeżeń do sposobu ich </w:t>
      </w:r>
      <w:r w:rsidRPr="008E3466">
        <w:rPr>
          <w:rFonts w:ascii="Arial" w:hAnsi="Arial" w:cs="Arial"/>
          <w:sz w:val="20"/>
          <w:szCs w:val="20"/>
        </w:rPr>
        <w:t xml:space="preserve"> zabezpieczeń technicznych.</w:t>
      </w:r>
    </w:p>
    <w:p w:rsidR="0092097F" w:rsidRDefault="0092097F" w:rsidP="0061370F">
      <w:pPr>
        <w:pStyle w:val="Standard"/>
        <w:tabs>
          <w:tab w:val="left" w:pos="750"/>
        </w:tabs>
        <w:spacing w:after="60"/>
        <w:ind w:left="375" w:hanging="390"/>
        <w:rPr>
          <w:rFonts w:ascii="Arial" w:hAnsi="Arial" w:cs="Arial"/>
          <w:sz w:val="20"/>
          <w:szCs w:val="20"/>
        </w:rPr>
      </w:pPr>
    </w:p>
    <w:p w:rsidR="00275BCA" w:rsidRDefault="00275BCA" w:rsidP="00275BCA">
      <w:pPr>
        <w:pStyle w:val="Standard"/>
        <w:tabs>
          <w:tab w:val="left" w:pos="284"/>
        </w:tabs>
        <w:spacing w:line="360" w:lineRule="auto"/>
        <w:ind w:right="425"/>
        <w:jc w:val="center"/>
        <w:rPr>
          <w:rFonts w:ascii="Arial" w:eastAsia="Arial" w:hAnsi="Arial" w:cs="Arial"/>
          <w:bCs/>
          <w:color w:val="000000"/>
          <w:sz w:val="20"/>
          <w:szCs w:val="20"/>
        </w:rPr>
      </w:pPr>
    </w:p>
    <w:p w:rsidR="00275BCA" w:rsidRDefault="00275BCA" w:rsidP="00275BCA">
      <w:pPr>
        <w:pStyle w:val="Standard"/>
        <w:tabs>
          <w:tab w:val="left" w:pos="284"/>
        </w:tabs>
        <w:spacing w:line="360" w:lineRule="auto"/>
        <w:ind w:right="425"/>
        <w:jc w:val="center"/>
      </w:pPr>
      <w:r>
        <w:rPr>
          <w:rFonts w:ascii="Arial" w:eastAsia="Arial" w:hAnsi="Arial" w:cs="Arial"/>
          <w:bCs/>
          <w:color w:val="000000"/>
          <w:sz w:val="20"/>
          <w:szCs w:val="20"/>
        </w:rPr>
        <w:t>§</w:t>
      </w:r>
      <w:r>
        <w:rPr>
          <w:rFonts w:ascii="Arial" w:hAnsi="Arial" w:cs="Arial"/>
          <w:bCs/>
          <w:color w:val="000000"/>
          <w:sz w:val="20"/>
          <w:szCs w:val="20"/>
        </w:rPr>
        <w:t xml:space="preserve"> 2.</w:t>
      </w:r>
    </w:p>
    <w:p w:rsidR="00275BCA" w:rsidRDefault="00275BCA" w:rsidP="001955F1">
      <w:pPr>
        <w:pStyle w:val="Standard"/>
        <w:numPr>
          <w:ilvl w:val="3"/>
          <w:numId w:val="112"/>
        </w:numPr>
        <w:tabs>
          <w:tab w:val="left" w:pos="852"/>
        </w:tabs>
        <w:ind w:left="284" w:right="60" w:hanging="284"/>
        <w:rPr>
          <w:rFonts w:ascii="Arial" w:hAnsi="Arial" w:cs="Arial"/>
          <w:color w:val="000000"/>
          <w:sz w:val="20"/>
          <w:szCs w:val="20"/>
        </w:rPr>
      </w:pPr>
      <w:r>
        <w:rPr>
          <w:rFonts w:ascii="Arial" w:hAnsi="Arial" w:cs="Arial"/>
          <w:color w:val="000000"/>
          <w:sz w:val="20"/>
          <w:szCs w:val="20"/>
        </w:rPr>
        <w:t>W razie zaistnienia szczególnych okoliczności pracownicy ochrony mają obowiązek bezzwłocznego powiadomienia o ich wystąpieniu:</w:t>
      </w:r>
    </w:p>
    <w:p w:rsidR="00275BCA" w:rsidRDefault="00275BCA" w:rsidP="001955F1">
      <w:pPr>
        <w:pStyle w:val="Standard"/>
        <w:numPr>
          <w:ilvl w:val="0"/>
          <w:numId w:val="87"/>
        </w:numPr>
        <w:tabs>
          <w:tab w:val="left" w:pos="2040"/>
        </w:tabs>
        <w:ind w:left="567" w:hanging="283"/>
        <w:rPr>
          <w:rFonts w:ascii="Arial" w:hAnsi="Arial" w:cs="Arial"/>
          <w:color w:val="000000"/>
          <w:sz w:val="20"/>
          <w:szCs w:val="20"/>
        </w:rPr>
      </w:pPr>
      <w:r>
        <w:rPr>
          <w:rFonts w:ascii="Arial" w:hAnsi="Arial" w:cs="Arial"/>
          <w:color w:val="000000"/>
          <w:sz w:val="20"/>
          <w:szCs w:val="20"/>
        </w:rPr>
        <w:t>co najmniej jedną osobę upoważnioną przez Zamawiającego, t.j.:</w:t>
      </w:r>
    </w:p>
    <w:p w:rsidR="00275BCA" w:rsidRDefault="00275BCA" w:rsidP="001955F1">
      <w:pPr>
        <w:pStyle w:val="Standard"/>
        <w:numPr>
          <w:ilvl w:val="0"/>
          <w:numId w:val="80"/>
        </w:numPr>
        <w:tabs>
          <w:tab w:val="left" w:pos="851"/>
          <w:tab w:val="left" w:pos="1800"/>
        </w:tabs>
        <w:ind w:left="720" w:hanging="153"/>
        <w:rPr>
          <w:rFonts w:ascii="Arial" w:hAnsi="Arial" w:cs="Arial"/>
          <w:color w:val="000000"/>
          <w:sz w:val="20"/>
          <w:szCs w:val="20"/>
        </w:rPr>
      </w:pPr>
      <w:r>
        <w:rPr>
          <w:rFonts w:ascii="Arial" w:hAnsi="Arial" w:cs="Arial"/>
          <w:color w:val="000000"/>
          <w:sz w:val="20"/>
          <w:szCs w:val="20"/>
        </w:rPr>
        <w:t>……………………………………………….,</w:t>
      </w:r>
    </w:p>
    <w:p w:rsidR="00275BCA" w:rsidRDefault="00275BCA" w:rsidP="00275BCA">
      <w:pPr>
        <w:pStyle w:val="Standard"/>
        <w:numPr>
          <w:ilvl w:val="0"/>
          <w:numId w:val="57"/>
        </w:numPr>
        <w:tabs>
          <w:tab w:val="left" w:pos="851"/>
          <w:tab w:val="left" w:pos="1800"/>
        </w:tabs>
        <w:ind w:left="720" w:hanging="153"/>
        <w:rPr>
          <w:rFonts w:ascii="Arial" w:hAnsi="Arial" w:cs="Arial"/>
          <w:color w:val="000000"/>
          <w:sz w:val="20"/>
          <w:szCs w:val="20"/>
        </w:rPr>
      </w:pPr>
      <w:r>
        <w:rPr>
          <w:rFonts w:ascii="Arial" w:hAnsi="Arial" w:cs="Arial"/>
          <w:color w:val="000000"/>
          <w:sz w:val="20"/>
          <w:szCs w:val="20"/>
        </w:rPr>
        <w:t>……………………………………………….;</w:t>
      </w:r>
    </w:p>
    <w:p w:rsidR="00275BCA" w:rsidRDefault="00275BCA" w:rsidP="001955F1">
      <w:pPr>
        <w:pStyle w:val="Standard"/>
        <w:numPr>
          <w:ilvl w:val="0"/>
          <w:numId w:val="87"/>
        </w:numPr>
        <w:tabs>
          <w:tab w:val="left" w:pos="2010"/>
        </w:tabs>
        <w:ind w:left="567" w:hanging="283"/>
        <w:rPr>
          <w:rFonts w:ascii="Arial" w:hAnsi="Arial" w:cs="Arial"/>
          <w:color w:val="000000"/>
          <w:sz w:val="20"/>
          <w:szCs w:val="20"/>
        </w:rPr>
      </w:pPr>
      <w:r>
        <w:rPr>
          <w:rFonts w:ascii="Arial" w:hAnsi="Arial" w:cs="Arial"/>
          <w:color w:val="000000"/>
          <w:sz w:val="20"/>
          <w:szCs w:val="20"/>
        </w:rPr>
        <w:t>odpowiednie służby:</w:t>
      </w:r>
    </w:p>
    <w:p w:rsidR="00275BCA" w:rsidRDefault="00275BCA" w:rsidP="001955F1">
      <w:pPr>
        <w:pStyle w:val="Standard"/>
        <w:numPr>
          <w:ilvl w:val="0"/>
          <w:numId w:val="81"/>
        </w:numPr>
        <w:tabs>
          <w:tab w:val="left" w:pos="851"/>
        </w:tabs>
        <w:ind w:left="720" w:hanging="153"/>
        <w:rPr>
          <w:rFonts w:ascii="Arial" w:hAnsi="Arial" w:cs="Arial"/>
          <w:color w:val="000000"/>
          <w:sz w:val="20"/>
          <w:szCs w:val="20"/>
        </w:rPr>
      </w:pPr>
      <w:r>
        <w:rPr>
          <w:rFonts w:ascii="Arial" w:hAnsi="Arial" w:cs="Arial"/>
          <w:color w:val="000000"/>
          <w:sz w:val="20"/>
          <w:szCs w:val="20"/>
        </w:rPr>
        <w:t>policję,</w:t>
      </w:r>
    </w:p>
    <w:p w:rsidR="00275BCA" w:rsidRDefault="00275BCA" w:rsidP="00275BCA">
      <w:pPr>
        <w:pStyle w:val="Standard"/>
        <w:numPr>
          <w:ilvl w:val="0"/>
          <w:numId w:val="59"/>
        </w:numPr>
        <w:tabs>
          <w:tab w:val="left" w:pos="851"/>
        </w:tabs>
        <w:ind w:left="720" w:hanging="153"/>
        <w:rPr>
          <w:rFonts w:ascii="Arial" w:hAnsi="Arial" w:cs="Arial"/>
          <w:color w:val="000000"/>
          <w:sz w:val="20"/>
          <w:szCs w:val="20"/>
        </w:rPr>
      </w:pPr>
      <w:r>
        <w:rPr>
          <w:rFonts w:ascii="Arial" w:hAnsi="Arial" w:cs="Arial"/>
          <w:color w:val="000000"/>
          <w:sz w:val="20"/>
          <w:szCs w:val="20"/>
        </w:rPr>
        <w:t>pogotowie ratunkowe,</w:t>
      </w:r>
    </w:p>
    <w:p w:rsidR="00275BCA" w:rsidRDefault="00275BCA" w:rsidP="00275BCA">
      <w:pPr>
        <w:pStyle w:val="Standard"/>
        <w:numPr>
          <w:ilvl w:val="0"/>
          <w:numId w:val="59"/>
        </w:numPr>
        <w:tabs>
          <w:tab w:val="left" w:pos="851"/>
        </w:tabs>
        <w:ind w:left="720" w:hanging="153"/>
        <w:rPr>
          <w:rFonts w:ascii="Arial" w:hAnsi="Arial" w:cs="Arial"/>
          <w:color w:val="000000"/>
          <w:sz w:val="20"/>
          <w:szCs w:val="20"/>
        </w:rPr>
      </w:pPr>
      <w:r>
        <w:rPr>
          <w:rFonts w:ascii="Arial" w:hAnsi="Arial" w:cs="Arial"/>
          <w:color w:val="000000"/>
          <w:sz w:val="20"/>
          <w:szCs w:val="20"/>
        </w:rPr>
        <w:t>pogotowie gazowe,</w:t>
      </w:r>
    </w:p>
    <w:p w:rsidR="00275BCA" w:rsidRDefault="00275BCA" w:rsidP="00275BCA">
      <w:pPr>
        <w:pStyle w:val="Standard"/>
        <w:numPr>
          <w:ilvl w:val="0"/>
          <w:numId w:val="59"/>
        </w:numPr>
        <w:tabs>
          <w:tab w:val="left" w:pos="851"/>
        </w:tabs>
        <w:ind w:left="720" w:hanging="153"/>
        <w:rPr>
          <w:rFonts w:ascii="Arial" w:hAnsi="Arial" w:cs="Arial"/>
          <w:color w:val="000000"/>
          <w:sz w:val="20"/>
          <w:szCs w:val="20"/>
        </w:rPr>
      </w:pPr>
      <w:r>
        <w:rPr>
          <w:rFonts w:ascii="Arial" w:hAnsi="Arial" w:cs="Arial"/>
          <w:color w:val="000000"/>
          <w:sz w:val="20"/>
          <w:szCs w:val="20"/>
        </w:rPr>
        <w:t>pogotowie energetyczne,</w:t>
      </w:r>
    </w:p>
    <w:p w:rsidR="00275BCA" w:rsidRDefault="00275BCA" w:rsidP="00275BCA">
      <w:pPr>
        <w:pStyle w:val="Standard"/>
        <w:numPr>
          <w:ilvl w:val="0"/>
          <w:numId w:val="59"/>
        </w:numPr>
        <w:tabs>
          <w:tab w:val="left" w:pos="851"/>
        </w:tabs>
        <w:ind w:left="720" w:hanging="153"/>
        <w:rPr>
          <w:rFonts w:ascii="Arial" w:hAnsi="Arial" w:cs="Arial"/>
          <w:color w:val="000000"/>
          <w:sz w:val="20"/>
          <w:szCs w:val="20"/>
        </w:rPr>
      </w:pPr>
      <w:r>
        <w:rPr>
          <w:rFonts w:ascii="Arial" w:hAnsi="Arial" w:cs="Arial"/>
          <w:color w:val="000000"/>
          <w:sz w:val="20"/>
          <w:szCs w:val="20"/>
        </w:rPr>
        <w:t>pogotowie wodociągowe,</w:t>
      </w:r>
    </w:p>
    <w:p w:rsidR="00275BCA" w:rsidRDefault="00275BCA" w:rsidP="00275BCA">
      <w:pPr>
        <w:pStyle w:val="Standard"/>
        <w:numPr>
          <w:ilvl w:val="0"/>
          <w:numId w:val="59"/>
        </w:numPr>
        <w:tabs>
          <w:tab w:val="left" w:pos="851"/>
        </w:tabs>
        <w:ind w:left="851" w:hanging="284"/>
        <w:rPr>
          <w:rFonts w:ascii="Arial" w:hAnsi="Arial" w:cs="Arial"/>
          <w:color w:val="000000"/>
          <w:sz w:val="20"/>
          <w:szCs w:val="20"/>
        </w:rPr>
      </w:pPr>
      <w:r>
        <w:rPr>
          <w:rFonts w:ascii="Arial" w:hAnsi="Arial" w:cs="Arial"/>
          <w:color w:val="000000"/>
          <w:sz w:val="20"/>
          <w:szCs w:val="20"/>
        </w:rPr>
        <w:t>straż pożarną,</w:t>
      </w:r>
    </w:p>
    <w:p w:rsidR="00275BCA" w:rsidRDefault="00275BCA" w:rsidP="00275BCA">
      <w:pPr>
        <w:pStyle w:val="Standard"/>
        <w:numPr>
          <w:ilvl w:val="0"/>
          <w:numId w:val="59"/>
        </w:numPr>
        <w:tabs>
          <w:tab w:val="left" w:pos="851"/>
        </w:tabs>
        <w:ind w:left="720" w:hanging="153"/>
        <w:rPr>
          <w:rFonts w:ascii="Arial" w:hAnsi="Arial" w:cs="Arial"/>
          <w:color w:val="000000"/>
          <w:sz w:val="20"/>
          <w:szCs w:val="20"/>
        </w:rPr>
      </w:pPr>
      <w:r>
        <w:rPr>
          <w:rFonts w:ascii="Arial" w:hAnsi="Arial" w:cs="Arial"/>
          <w:color w:val="000000"/>
          <w:sz w:val="20"/>
          <w:szCs w:val="20"/>
        </w:rPr>
        <w:t xml:space="preserve">inne niezbędne służby.  </w:t>
      </w:r>
    </w:p>
    <w:p w:rsidR="00275BCA" w:rsidRDefault="00275BCA" w:rsidP="001955F1">
      <w:pPr>
        <w:pStyle w:val="Akapitzlist"/>
        <w:numPr>
          <w:ilvl w:val="0"/>
          <w:numId w:val="82"/>
        </w:numPr>
        <w:tabs>
          <w:tab w:val="left" w:pos="1004"/>
        </w:tabs>
        <w:spacing w:after="0" w:line="240" w:lineRule="auto"/>
        <w:ind w:left="360" w:right="60" w:hanging="360"/>
        <w:rPr>
          <w:rFonts w:ascii="Arial" w:eastAsia="Lucida Sans Unicode" w:hAnsi="Arial" w:cs="Arial"/>
          <w:vanish/>
          <w:color w:val="000000"/>
          <w:sz w:val="20"/>
          <w:szCs w:val="20"/>
        </w:rPr>
      </w:pPr>
    </w:p>
    <w:p w:rsidR="00275BCA" w:rsidRDefault="00275BCA" w:rsidP="001955F1">
      <w:pPr>
        <w:pStyle w:val="Standard"/>
        <w:numPr>
          <w:ilvl w:val="0"/>
          <w:numId w:val="83"/>
        </w:numPr>
        <w:tabs>
          <w:tab w:val="left" w:pos="1004"/>
        </w:tabs>
        <w:ind w:left="360" w:right="60" w:hanging="360"/>
        <w:rPr>
          <w:rFonts w:ascii="Arial" w:hAnsi="Arial" w:cs="Arial"/>
          <w:color w:val="000000"/>
          <w:sz w:val="20"/>
          <w:szCs w:val="20"/>
        </w:rPr>
      </w:pPr>
      <w:r>
        <w:rPr>
          <w:rFonts w:ascii="Arial" w:hAnsi="Arial" w:cs="Arial"/>
          <w:color w:val="000000"/>
          <w:sz w:val="20"/>
          <w:szCs w:val="20"/>
        </w:rPr>
        <w:t>Wykaz telefonów alarmowych (do służb wskazanych w ust. 1 pkt 2 oraz do osób upoważnionych przez Zamawiającego, o których mowa w ust. 1 pkt 1, Zamawiający umieści w miejscu dostępnym                          dla pracowników ochrony.</w:t>
      </w:r>
    </w:p>
    <w:p w:rsidR="00275BCA" w:rsidRDefault="00275BCA" w:rsidP="00275BCA">
      <w:pPr>
        <w:pStyle w:val="Standard"/>
        <w:numPr>
          <w:ilvl w:val="0"/>
          <w:numId w:val="22"/>
        </w:numPr>
        <w:tabs>
          <w:tab w:val="left" w:pos="852"/>
        </w:tabs>
        <w:ind w:left="284" w:right="60" w:hanging="284"/>
        <w:rPr>
          <w:rFonts w:ascii="Arial" w:hAnsi="Arial" w:cs="Arial"/>
          <w:color w:val="000000"/>
          <w:sz w:val="20"/>
          <w:szCs w:val="20"/>
        </w:rPr>
      </w:pPr>
      <w:r>
        <w:rPr>
          <w:rFonts w:ascii="Arial" w:hAnsi="Arial" w:cs="Arial"/>
          <w:color w:val="000000"/>
          <w:sz w:val="20"/>
          <w:szCs w:val="20"/>
        </w:rPr>
        <w:t>Aktualizacji danych, o których mowa w ust. 1 i 2 każdorazowo dokonuje Zamawiający oraz zapewnia pracownikom ochrony swobodny dostęp do telefonu stacjonarnego w celach służbowych.</w:t>
      </w:r>
    </w:p>
    <w:p w:rsidR="00275BCA" w:rsidRPr="00601950" w:rsidRDefault="00275BCA" w:rsidP="00275BCA">
      <w:pPr>
        <w:pStyle w:val="Standard"/>
        <w:numPr>
          <w:ilvl w:val="0"/>
          <w:numId w:val="22"/>
        </w:numPr>
        <w:tabs>
          <w:tab w:val="left" w:pos="852"/>
        </w:tabs>
        <w:ind w:left="284" w:right="60" w:hanging="284"/>
      </w:pPr>
      <w:r>
        <w:rPr>
          <w:rFonts w:ascii="Arial" w:hAnsi="Arial" w:cs="Arial"/>
          <w:color w:val="000000"/>
          <w:sz w:val="20"/>
          <w:szCs w:val="20"/>
        </w:rPr>
        <w:t xml:space="preserve">Zamawiający będzie utrzymywał w stałej sprawności infrastrukturę techniczną na terenie chronionych obiektów.                         </w:t>
      </w:r>
    </w:p>
    <w:p w:rsidR="00275BCA" w:rsidRDefault="00275BCA" w:rsidP="00275BCA">
      <w:pPr>
        <w:pStyle w:val="Normalny1"/>
        <w:numPr>
          <w:ilvl w:val="0"/>
          <w:numId w:val="22"/>
        </w:numPr>
        <w:tabs>
          <w:tab w:val="left" w:pos="2366"/>
        </w:tabs>
        <w:overflowPunct w:val="0"/>
        <w:ind w:left="284" w:hanging="284"/>
        <w:jc w:val="both"/>
        <w:textAlignment w:val="baseline"/>
        <w:rPr>
          <w:rFonts w:ascii="Tahoma" w:hAnsi="Tahoma"/>
          <w:color w:val="auto"/>
          <w:sz w:val="20"/>
          <w:szCs w:val="20"/>
        </w:rPr>
      </w:pPr>
      <w:r w:rsidRPr="0056096B">
        <w:rPr>
          <w:rFonts w:ascii="Tahoma" w:hAnsi="Tahoma" w:cs="Tahoma"/>
          <w:color w:val="auto"/>
          <w:sz w:val="20"/>
          <w:szCs w:val="20"/>
        </w:rPr>
        <w:t>W przypadku awarii systemu alarmowego - do czasu skutecznego usunięcia awarii, Wykonawca bezzwłocznie podejmie niezbędne działania celem zachowani</w:t>
      </w:r>
      <w:r>
        <w:rPr>
          <w:rFonts w:ascii="Tahoma" w:hAnsi="Tahoma" w:cs="Tahoma"/>
          <w:color w:val="auto"/>
          <w:sz w:val="20"/>
          <w:szCs w:val="20"/>
        </w:rPr>
        <w:t>a właściwej ochrony dozorowanego obiektu</w:t>
      </w:r>
      <w:r w:rsidRPr="0056096B">
        <w:rPr>
          <w:rFonts w:ascii="Tahoma" w:hAnsi="Tahoma" w:cs="Tahoma"/>
          <w:color w:val="auto"/>
          <w:sz w:val="20"/>
          <w:szCs w:val="20"/>
        </w:rPr>
        <w:t xml:space="preserve"> oraz przebywającym w nich osobom.</w:t>
      </w:r>
    </w:p>
    <w:p w:rsidR="00275BCA" w:rsidRPr="0056096B" w:rsidRDefault="00275BCA" w:rsidP="00275BCA">
      <w:pPr>
        <w:pStyle w:val="Normalny1"/>
        <w:numPr>
          <w:ilvl w:val="0"/>
          <w:numId w:val="22"/>
        </w:numPr>
        <w:tabs>
          <w:tab w:val="left" w:pos="2366"/>
        </w:tabs>
        <w:overflowPunct w:val="0"/>
        <w:ind w:left="284" w:hanging="284"/>
        <w:jc w:val="both"/>
        <w:textAlignment w:val="baseline"/>
        <w:rPr>
          <w:rFonts w:ascii="Tahoma" w:hAnsi="Tahoma"/>
          <w:color w:val="auto"/>
          <w:sz w:val="20"/>
          <w:szCs w:val="20"/>
        </w:rPr>
      </w:pPr>
      <w:r w:rsidRPr="0056096B">
        <w:rPr>
          <w:rFonts w:ascii="Tahoma" w:hAnsi="Tahoma" w:cs="Tahoma"/>
          <w:color w:val="auto"/>
          <w:sz w:val="20"/>
          <w:szCs w:val="20"/>
        </w:rPr>
        <w:t>O zaistniałej awarii systemu alarmowego oraz o podjętych czynn</w:t>
      </w:r>
      <w:r>
        <w:rPr>
          <w:rFonts w:ascii="Tahoma" w:hAnsi="Tahoma" w:cs="Tahoma"/>
          <w:color w:val="auto"/>
          <w:sz w:val="20"/>
          <w:szCs w:val="20"/>
        </w:rPr>
        <w:t>ościach, o których mowa</w:t>
      </w:r>
      <w:r w:rsidR="00094A58">
        <w:rPr>
          <w:rFonts w:ascii="Tahoma" w:hAnsi="Tahoma" w:cs="Tahoma"/>
          <w:color w:val="auto"/>
          <w:sz w:val="20"/>
          <w:szCs w:val="20"/>
        </w:rPr>
        <w:t xml:space="preserve"> w</w:t>
      </w:r>
      <w:r w:rsidR="00497E34">
        <w:rPr>
          <w:rFonts w:ascii="Tahoma" w:hAnsi="Tahoma" w:cs="Tahoma"/>
          <w:color w:val="auto"/>
          <w:sz w:val="20"/>
          <w:szCs w:val="20"/>
        </w:rPr>
        <w:t xml:space="preserve"> </w:t>
      </w:r>
      <w:r>
        <w:rPr>
          <w:rFonts w:ascii="Tahoma" w:hAnsi="Tahoma" w:cs="Tahoma"/>
          <w:color w:val="auto"/>
          <w:sz w:val="20"/>
          <w:szCs w:val="20"/>
        </w:rPr>
        <w:t>ust. 5</w:t>
      </w:r>
      <w:r w:rsidRPr="0056096B">
        <w:rPr>
          <w:rFonts w:ascii="Tahoma" w:hAnsi="Tahoma" w:cs="Tahoma"/>
          <w:color w:val="auto"/>
          <w:sz w:val="20"/>
          <w:szCs w:val="20"/>
        </w:rPr>
        <w:t xml:space="preserve">, Wykonawca bezzwłocznie poinformuje przedstawiciela Zamawiającego, wskazanego </w:t>
      </w:r>
      <w:r>
        <w:rPr>
          <w:rFonts w:ascii="Tahoma" w:hAnsi="Tahoma" w:cs="Tahoma"/>
          <w:color w:val="auto"/>
          <w:sz w:val="20"/>
          <w:szCs w:val="20"/>
        </w:rPr>
        <w:t>w ust. 1</w:t>
      </w:r>
      <w:r w:rsidR="00094A58">
        <w:rPr>
          <w:rFonts w:ascii="Tahoma" w:hAnsi="Tahoma" w:cs="Tahoma"/>
          <w:color w:val="auto"/>
          <w:sz w:val="20"/>
          <w:szCs w:val="20"/>
        </w:rPr>
        <w:t xml:space="preserve"> pkt 1</w:t>
      </w:r>
      <w:r w:rsidRPr="009B1D4A">
        <w:rPr>
          <w:rFonts w:ascii="Tahoma" w:hAnsi="Tahoma" w:cs="Tahoma"/>
          <w:color w:val="auto"/>
          <w:sz w:val="20"/>
          <w:szCs w:val="20"/>
        </w:rPr>
        <w:t>.</w:t>
      </w:r>
    </w:p>
    <w:p w:rsidR="00B3705A" w:rsidRDefault="00B3705A" w:rsidP="00B3705A">
      <w:pPr>
        <w:pStyle w:val="Standard"/>
        <w:spacing w:after="60"/>
        <w:jc w:val="center"/>
        <w:rPr>
          <w:rFonts w:ascii="Arial" w:hAnsi="Arial" w:cs="Arial"/>
          <w:sz w:val="20"/>
          <w:szCs w:val="20"/>
        </w:rPr>
      </w:pPr>
    </w:p>
    <w:p w:rsidR="00557B8E" w:rsidRDefault="00557B8E" w:rsidP="005D21E1">
      <w:pPr>
        <w:jc w:val="center"/>
        <w:rPr>
          <w:rFonts w:ascii="Arial" w:hAnsi="Arial" w:cs="Arial"/>
          <w:b/>
          <w:sz w:val="20"/>
          <w:szCs w:val="20"/>
        </w:rPr>
      </w:pPr>
    </w:p>
    <w:p w:rsidR="005D21E1" w:rsidRPr="005D21E1" w:rsidRDefault="005D21E1" w:rsidP="005D21E1">
      <w:pPr>
        <w:jc w:val="center"/>
        <w:rPr>
          <w:rFonts w:ascii="Arial" w:hAnsi="Arial" w:cs="Arial"/>
          <w:b/>
          <w:sz w:val="20"/>
          <w:szCs w:val="20"/>
        </w:rPr>
      </w:pPr>
      <w:r w:rsidRPr="005D21E1">
        <w:rPr>
          <w:rFonts w:ascii="Arial" w:hAnsi="Arial" w:cs="Arial"/>
          <w:b/>
          <w:sz w:val="20"/>
          <w:szCs w:val="20"/>
        </w:rPr>
        <w:t>Termin wykonania zamówienia</w:t>
      </w:r>
    </w:p>
    <w:p w:rsidR="005D21E1" w:rsidRDefault="005D21E1" w:rsidP="00B3705A">
      <w:pPr>
        <w:pStyle w:val="Standard"/>
        <w:spacing w:after="60"/>
        <w:jc w:val="center"/>
        <w:rPr>
          <w:rFonts w:ascii="Arial" w:hAnsi="Arial" w:cs="Arial"/>
          <w:sz w:val="20"/>
          <w:szCs w:val="20"/>
        </w:rPr>
      </w:pPr>
    </w:p>
    <w:p w:rsidR="0092097F" w:rsidRDefault="00BA602D" w:rsidP="00B3705A">
      <w:pPr>
        <w:pStyle w:val="Standard"/>
        <w:spacing w:after="60"/>
        <w:jc w:val="center"/>
        <w:rPr>
          <w:rFonts w:ascii="Arial" w:hAnsi="Arial" w:cs="Arial"/>
          <w:sz w:val="20"/>
          <w:szCs w:val="20"/>
        </w:rPr>
      </w:pPr>
      <w:r>
        <w:rPr>
          <w:rFonts w:ascii="Arial" w:hAnsi="Arial" w:cs="Arial"/>
          <w:sz w:val="20"/>
          <w:szCs w:val="20"/>
        </w:rPr>
        <w:t>§ 3</w:t>
      </w:r>
      <w:r w:rsidR="00D30A45">
        <w:rPr>
          <w:rFonts w:ascii="Arial" w:hAnsi="Arial" w:cs="Arial"/>
          <w:sz w:val="20"/>
          <w:szCs w:val="20"/>
        </w:rPr>
        <w:t>.</w:t>
      </w:r>
    </w:p>
    <w:p w:rsidR="0092097F" w:rsidRDefault="0092097F" w:rsidP="0061370F">
      <w:pPr>
        <w:pStyle w:val="Standard"/>
        <w:tabs>
          <w:tab w:val="left" w:pos="-345"/>
          <w:tab w:val="left" w:pos="-45"/>
          <w:tab w:val="left" w:pos="4298"/>
        </w:tabs>
        <w:spacing w:after="60"/>
        <w:rPr>
          <w:rFonts w:ascii="Arial" w:hAnsi="Arial" w:cs="Arial"/>
          <w:sz w:val="20"/>
          <w:szCs w:val="20"/>
        </w:rPr>
      </w:pPr>
    </w:p>
    <w:p w:rsidR="0092097F" w:rsidRDefault="00D30A45" w:rsidP="0061370F">
      <w:pPr>
        <w:pStyle w:val="Standard"/>
        <w:tabs>
          <w:tab w:val="left" w:pos="-345"/>
          <w:tab w:val="left" w:pos="-45"/>
          <w:tab w:val="left" w:pos="4298"/>
        </w:tabs>
        <w:spacing w:after="60"/>
      </w:pPr>
      <w:r>
        <w:rPr>
          <w:rFonts w:ascii="Arial" w:hAnsi="Arial" w:cs="Arial"/>
          <w:sz w:val="20"/>
          <w:szCs w:val="20"/>
        </w:rPr>
        <w:t xml:space="preserve">Umowę niniejszą zawarto na czas określony, tj. od dnia  </w:t>
      </w:r>
      <w:r w:rsidR="00B3705A">
        <w:rPr>
          <w:rFonts w:ascii="Arial" w:hAnsi="Arial" w:cs="Arial"/>
          <w:b/>
          <w:bCs/>
          <w:sz w:val="20"/>
          <w:szCs w:val="20"/>
        </w:rPr>
        <w:t xml:space="preserve">1 kwietnia 2019 </w:t>
      </w:r>
      <w:r>
        <w:rPr>
          <w:rFonts w:ascii="Arial" w:hAnsi="Arial" w:cs="Arial"/>
          <w:b/>
          <w:bCs/>
          <w:sz w:val="20"/>
          <w:szCs w:val="20"/>
        </w:rPr>
        <w:t>r</w:t>
      </w:r>
      <w:r>
        <w:rPr>
          <w:rFonts w:ascii="Arial" w:hAnsi="Arial" w:cs="Arial"/>
          <w:sz w:val="20"/>
          <w:szCs w:val="20"/>
        </w:rPr>
        <w:t xml:space="preserve">. do dnia  </w:t>
      </w:r>
      <w:r w:rsidR="00453835">
        <w:rPr>
          <w:rFonts w:ascii="Arial" w:hAnsi="Arial" w:cs="Arial"/>
          <w:b/>
          <w:bCs/>
          <w:sz w:val="20"/>
          <w:szCs w:val="20"/>
        </w:rPr>
        <w:t>31 marca 2022</w:t>
      </w:r>
      <w:r>
        <w:rPr>
          <w:rFonts w:ascii="Arial" w:hAnsi="Arial" w:cs="Arial"/>
          <w:b/>
          <w:bCs/>
          <w:sz w:val="20"/>
          <w:szCs w:val="20"/>
        </w:rPr>
        <w:t>r</w:t>
      </w:r>
      <w:r>
        <w:rPr>
          <w:rFonts w:ascii="Arial" w:hAnsi="Arial" w:cs="Arial"/>
          <w:sz w:val="20"/>
          <w:szCs w:val="20"/>
        </w:rPr>
        <w:t>.</w:t>
      </w:r>
    </w:p>
    <w:p w:rsidR="007A19AD" w:rsidRDefault="007A19AD" w:rsidP="0061370F">
      <w:pPr>
        <w:pStyle w:val="Standard"/>
        <w:tabs>
          <w:tab w:val="left" w:pos="405"/>
          <w:tab w:val="left" w:pos="705"/>
          <w:tab w:val="left" w:pos="5048"/>
        </w:tabs>
        <w:spacing w:after="60"/>
        <w:rPr>
          <w:rFonts w:ascii="Arial" w:hAnsi="Arial" w:cs="Arial"/>
          <w:sz w:val="20"/>
          <w:szCs w:val="20"/>
        </w:rPr>
      </w:pPr>
    </w:p>
    <w:p w:rsidR="00CF76C6" w:rsidRPr="005D21E1" w:rsidRDefault="00CF76C6" w:rsidP="00CF76C6">
      <w:pPr>
        <w:pStyle w:val="Standard"/>
        <w:tabs>
          <w:tab w:val="left" w:pos="405"/>
          <w:tab w:val="left" w:pos="705"/>
          <w:tab w:val="left" w:pos="5048"/>
        </w:tabs>
        <w:spacing w:after="60"/>
        <w:ind w:left="375" w:hanging="375"/>
        <w:jc w:val="center"/>
        <w:rPr>
          <w:rFonts w:ascii="Arial" w:hAnsi="Arial" w:cs="Arial"/>
          <w:sz w:val="20"/>
          <w:szCs w:val="20"/>
        </w:rPr>
      </w:pPr>
    </w:p>
    <w:p w:rsidR="005D21E1" w:rsidRPr="005D21E1" w:rsidRDefault="005D21E1" w:rsidP="005D21E1">
      <w:pPr>
        <w:jc w:val="center"/>
        <w:rPr>
          <w:rFonts w:ascii="Arial" w:hAnsi="Arial" w:cs="Arial"/>
          <w:b/>
          <w:sz w:val="20"/>
          <w:szCs w:val="20"/>
        </w:rPr>
      </w:pPr>
      <w:r w:rsidRPr="005D21E1">
        <w:rPr>
          <w:rFonts w:ascii="Arial" w:hAnsi="Arial" w:cs="Arial"/>
          <w:b/>
          <w:sz w:val="20"/>
          <w:szCs w:val="20"/>
        </w:rPr>
        <w:t>Wynagrodzenie</w:t>
      </w:r>
    </w:p>
    <w:p w:rsidR="005D21E1" w:rsidRDefault="005D21E1" w:rsidP="00CF76C6">
      <w:pPr>
        <w:pStyle w:val="Standard"/>
        <w:tabs>
          <w:tab w:val="left" w:pos="405"/>
          <w:tab w:val="left" w:pos="705"/>
          <w:tab w:val="left" w:pos="5048"/>
        </w:tabs>
        <w:ind w:left="375" w:hanging="375"/>
        <w:jc w:val="center"/>
        <w:rPr>
          <w:rFonts w:ascii="Arial" w:hAnsi="Arial" w:cs="Arial"/>
          <w:sz w:val="20"/>
          <w:szCs w:val="20"/>
        </w:rPr>
      </w:pPr>
    </w:p>
    <w:p w:rsidR="0092097F" w:rsidRDefault="00BA602D" w:rsidP="00CF76C6">
      <w:pPr>
        <w:pStyle w:val="Standard"/>
        <w:tabs>
          <w:tab w:val="left" w:pos="405"/>
          <w:tab w:val="left" w:pos="705"/>
          <w:tab w:val="left" w:pos="5048"/>
        </w:tabs>
        <w:ind w:left="375" w:hanging="375"/>
        <w:jc w:val="center"/>
        <w:rPr>
          <w:rFonts w:ascii="Arial" w:hAnsi="Arial" w:cs="Arial"/>
          <w:sz w:val="20"/>
          <w:szCs w:val="20"/>
        </w:rPr>
      </w:pPr>
      <w:r>
        <w:rPr>
          <w:rFonts w:ascii="Arial" w:hAnsi="Arial" w:cs="Arial"/>
          <w:sz w:val="20"/>
          <w:szCs w:val="20"/>
        </w:rPr>
        <w:t>§ 4</w:t>
      </w:r>
      <w:r w:rsidR="00D30A45">
        <w:rPr>
          <w:rFonts w:ascii="Arial" w:hAnsi="Arial" w:cs="Arial"/>
          <w:sz w:val="20"/>
          <w:szCs w:val="20"/>
        </w:rPr>
        <w:t>.</w:t>
      </w:r>
    </w:p>
    <w:p w:rsidR="00CF76C6" w:rsidRDefault="00CF76C6" w:rsidP="00CF76C6">
      <w:pPr>
        <w:pStyle w:val="Standard"/>
        <w:tabs>
          <w:tab w:val="left" w:pos="405"/>
          <w:tab w:val="left" w:pos="705"/>
          <w:tab w:val="left" w:pos="5048"/>
        </w:tabs>
        <w:ind w:left="375" w:hanging="375"/>
        <w:jc w:val="center"/>
        <w:rPr>
          <w:rFonts w:ascii="Arial" w:hAnsi="Arial" w:cs="Arial"/>
          <w:sz w:val="20"/>
          <w:szCs w:val="20"/>
        </w:rPr>
      </w:pPr>
    </w:p>
    <w:p w:rsidR="0092097F" w:rsidRDefault="00D30A45" w:rsidP="001955F1">
      <w:pPr>
        <w:pStyle w:val="Standard"/>
        <w:numPr>
          <w:ilvl w:val="0"/>
          <w:numId w:val="109"/>
        </w:numPr>
        <w:tabs>
          <w:tab w:val="left" w:pos="284"/>
          <w:tab w:val="left" w:pos="5048"/>
        </w:tabs>
        <w:ind w:left="284" w:hanging="284"/>
      </w:pPr>
      <w:r>
        <w:rPr>
          <w:rFonts w:ascii="Arial" w:hAnsi="Arial" w:cs="Arial"/>
          <w:sz w:val="20"/>
          <w:szCs w:val="20"/>
        </w:rPr>
        <w:t xml:space="preserve">Wynagrodzenie przysługujące Wykonawcy za realizację przedmiotu umowy, o którym mowa w § 1,  określa się na kwotę całkowitą  ........................ zł, w tym ........ % VAT (słownie: ............................................................................................................................. </w:t>
      </w:r>
      <w:r>
        <w:rPr>
          <w:rFonts w:ascii="Arial" w:hAnsi="Arial" w:cs="Arial"/>
          <w:color w:val="000000"/>
          <w:sz w:val="20"/>
          <w:szCs w:val="20"/>
        </w:rPr>
        <w:t>złotych).</w:t>
      </w:r>
    </w:p>
    <w:p w:rsidR="00093532" w:rsidRPr="00093532" w:rsidRDefault="00093532" w:rsidP="00C02375">
      <w:pPr>
        <w:pStyle w:val="Akapitzlist"/>
        <w:numPr>
          <w:ilvl w:val="0"/>
          <w:numId w:val="44"/>
        </w:numPr>
        <w:tabs>
          <w:tab w:val="left" w:pos="284"/>
          <w:tab w:val="left" w:pos="330"/>
          <w:tab w:val="left" w:pos="675"/>
        </w:tabs>
        <w:spacing w:after="60" w:line="240" w:lineRule="auto"/>
        <w:ind w:left="284" w:hanging="284"/>
        <w:rPr>
          <w:rFonts w:ascii="Arial" w:hAnsi="Arial" w:cs="Arial"/>
          <w:vanish/>
          <w:sz w:val="20"/>
          <w:szCs w:val="20"/>
          <w:lang w:eastAsia="ar-SA"/>
        </w:rPr>
      </w:pPr>
    </w:p>
    <w:p w:rsidR="0092097F" w:rsidRDefault="00D30A45" w:rsidP="00C02375">
      <w:pPr>
        <w:pStyle w:val="pkt"/>
        <w:numPr>
          <w:ilvl w:val="0"/>
          <w:numId w:val="44"/>
        </w:numPr>
        <w:tabs>
          <w:tab w:val="left" w:pos="284"/>
          <w:tab w:val="left" w:pos="330"/>
          <w:tab w:val="left" w:pos="675"/>
        </w:tabs>
        <w:spacing w:before="0"/>
        <w:ind w:left="284" w:hanging="284"/>
        <w:jc w:val="left"/>
        <w:rPr>
          <w:rFonts w:ascii="Arial" w:hAnsi="Arial" w:cs="Arial"/>
          <w:sz w:val="20"/>
          <w:szCs w:val="20"/>
        </w:rPr>
      </w:pPr>
      <w:r>
        <w:rPr>
          <w:rFonts w:ascii="Arial" w:hAnsi="Arial" w:cs="Arial"/>
          <w:sz w:val="20"/>
          <w:szCs w:val="20"/>
        </w:rPr>
        <w:t>Wynagrodze</w:t>
      </w:r>
      <w:r w:rsidR="000F17ED">
        <w:rPr>
          <w:rFonts w:ascii="Arial" w:hAnsi="Arial" w:cs="Arial"/>
          <w:sz w:val="20"/>
          <w:szCs w:val="20"/>
        </w:rPr>
        <w:t>nie określone w ust. 1 obejmuje</w:t>
      </w:r>
      <w:r w:rsidR="000F17ED" w:rsidRPr="000F17ED">
        <w:rPr>
          <w:rFonts w:ascii="Arial" w:hAnsi="Arial" w:cs="Arial"/>
          <w:sz w:val="20"/>
          <w:szCs w:val="20"/>
        </w:rPr>
        <w:t xml:space="preserve"> wszys</w:t>
      </w:r>
      <w:r w:rsidR="000F17ED">
        <w:rPr>
          <w:rFonts w:ascii="Arial" w:hAnsi="Arial" w:cs="Arial"/>
          <w:sz w:val="20"/>
          <w:szCs w:val="20"/>
        </w:rPr>
        <w:t>tkie zobowiązania Zam</w:t>
      </w:r>
      <w:r w:rsidR="00EE15FF">
        <w:rPr>
          <w:rFonts w:ascii="Arial" w:hAnsi="Arial" w:cs="Arial"/>
          <w:sz w:val="20"/>
          <w:szCs w:val="20"/>
        </w:rPr>
        <w:t>a</w:t>
      </w:r>
      <w:r w:rsidR="000F17ED">
        <w:rPr>
          <w:rFonts w:ascii="Arial" w:hAnsi="Arial" w:cs="Arial"/>
          <w:sz w:val="20"/>
          <w:szCs w:val="20"/>
        </w:rPr>
        <w:t>wiającego</w:t>
      </w:r>
      <w:r w:rsidR="00EE15FF">
        <w:rPr>
          <w:rFonts w:ascii="Arial" w:hAnsi="Arial" w:cs="Arial"/>
          <w:sz w:val="20"/>
          <w:szCs w:val="20"/>
        </w:rPr>
        <w:t xml:space="preserve"> względem Wykonawcy</w:t>
      </w:r>
      <w:r w:rsidR="005E512D" w:rsidRPr="000F17ED">
        <w:rPr>
          <w:rFonts w:ascii="Arial" w:hAnsi="Arial" w:cs="Arial"/>
          <w:sz w:val="20"/>
          <w:szCs w:val="20"/>
        </w:rPr>
        <w:t>,</w:t>
      </w:r>
      <w:r w:rsidR="00497E34">
        <w:rPr>
          <w:rFonts w:ascii="Arial" w:hAnsi="Arial" w:cs="Arial"/>
          <w:sz w:val="20"/>
          <w:szCs w:val="20"/>
        </w:rPr>
        <w:t xml:space="preserve"> </w:t>
      </w:r>
      <w:r w:rsidR="000F17ED" w:rsidRPr="000F17ED">
        <w:rPr>
          <w:rFonts w:ascii="Arial" w:hAnsi="Arial" w:cs="Arial"/>
          <w:sz w:val="20"/>
          <w:szCs w:val="20"/>
        </w:rPr>
        <w:t xml:space="preserve">w tym wszelkie koszty wynikające wprost z zakresu </w:t>
      </w:r>
      <w:r w:rsidR="000F17ED">
        <w:rPr>
          <w:rFonts w:ascii="Arial" w:hAnsi="Arial" w:cs="Arial"/>
          <w:sz w:val="20"/>
          <w:szCs w:val="20"/>
        </w:rPr>
        <w:t>zamówienia określonego w § 1 i 2</w:t>
      </w:r>
      <w:r w:rsidR="000F17ED" w:rsidRPr="000F17ED">
        <w:rPr>
          <w:rFonts w:ascii="Arial" w:hAnsi="Arial" w:cs="Arial"/>
          <w:sz w:val="20"/>
          <w:szCs w:val="20"/>
        </w:rPr>
        <w:t>oraz wszelkie inne koszty wynikaj</w:t>
      </w:r>
      <w:r w:rsidR="00EE15FF">
        <w:rPr>
          <w:rFonts w:ascii="Arial" w:hAnsi="Arial" w:cs="Arial"/>
          <w:sz w:val="20"/>
          <w:szCs w:val="20"/>
        </w:rPr>
        <w:t>ące z zawartej umowy, niezbędne</w:t>
      </w:r>
      <w:r w:rsidR="000F17ED" w:rsidRPr="000F17ED">
        <w:rPr>
          <w:rFonts w:ascii="Arial" w:hAnsi="Arial" w:cs="Arial"/>
          <w:sz w:val="20"/>
          <w:szCs w:val="20"/>
        </w:rPr>
        <w:t xml:space="preserve"> do poniesienia celem prawidłowego wykonania przedmiotu zamówienia.</w:t>
      </w:r>
    </w:p>
    <w:p w:rsidR="0092097F" w:rsidRDefault="00D30A45" w:rsidP="00C02375">
      <w:pPr>
        <w:pStyle w:val="Standard"/>
        <w:numPr>
          <w:ilvl w:val="0"/>
          <w:numId w:val="44"/>
        </w:numPr>
        <w:tabs>
          <w:tab w:val="left" w:pos="735"/>
          <w:tab w:val="left" w:pos="5048"/>
        </w:tabs>
        <w:spacing w:after="60"/>
        <w:ind w:left="284" w:hanging="284"/>
        <w:rPr>
          <w:rFonts w:ascii="Arial" w:hAnsi="Arial" w:cs="Arial"/>
          <w:sz w:val="20"/>
          <w:szCs w:val="20"/>
        </w:rPr>
      </w:pPr>
      <w:r>
        <w:rPr>
          <w:rFonts w:ascii="Arial" w:hAnsi="Arial" w:cs="Arial"/>
          <w:sz w:val="20"/>
          <w:szCs w:val="20"/>
        </w:rPr>
        <w:lastRenderedPageBreak/>
        <w:t>Wynagrodzenie, o którym mowa w ust. 1, naliczane będzie w okresach miesięcznych, zgodnie                            z faktyczną ilością przepracowanych godzin w danym miesiącu, wg stawki roboczogodziny wynikającej              z oferty, jn.:</w:t>
      </w:r>
    </w:p>
    <w:p w:rsidR="0092097F" w:rsidRDefault="00D30A45" w:rsidP="00C02375">
      <w:pPr>
        <w:pStyle w:val="Standard"/>
        <w:numPr>
          <w:ilvl w:val="0"/>
          <w:numId w:val="74"/>
        </w:numPr>
        <w:tabs>
          <w:tab w:val="left" w:pos="30"/>
          <w:tab w:val="left" w:pos="567"/>
        </w:tabs>
        <w:ind w:firstLine="284"/>
        <w:rPr>
          <w:rFonts w:ascii="Arial" w:hAnsi="Arial" w:cs="Arial"/>
          <w:color w:val="000000"/>
          <w:sz w:val="20"/>
          <w:szCs w:val="20"/>
        </w:rPr>
      </w:pPr>
      <w:r>
        <w:rPr>
          <w:rFonts w:ascii="Arial" w:hAnsi="Arial" w:cs="Arial"/>
          <w:color w:val="000000"/>
          <w:sz w:val="20"/>
          <w:szCs w:val="20"/>
        </w:rPr>
        <w:t>świadczenie usługi ochrony:  - ............... zł brutto/ 1 godz. (słownie: ........................................</w:t>
      </w:r>
      <w:r w:rsidR="005E512D">
        <w:rPr>
          <w:rFonts w:ascii="Arial" w:hAnsi="Arial" w:cs="Arial"/>
          <w:color w:val="000000"/>
          <w:sz w:val="20"/>
          <w:szCs w:val="20"/>
        </w:rPr>
        <w:t>.......</w:t>
      </w:r>
      <w:r>
        <w:rPr>
          <w:rFonts w:ascii="Arial" w:hAnsi="Arial" w:cs="Arial"/>
          <w:color w:val="000000"/>
          <w:sz w:val="20"/>
          <w:szCs w:val="20"/>
        </w:rPr>
        <w:t>.......</w:t>
      </w:r>
    </w:p>
    <w:p w:rsidR="0092097F" w:rsidRDefault="00D30A45" w:rsidP="00C02375">
      <w:pPr>
        <w:pStyle w:val="Standard"/>
        <w:tabs>
          <w:tab w:val="left" w:pos="30"/>
        </w:tabs>
        <w:ind w:left="567" w:hanging="283"/>
        <w:rPr>
          <w:rFonts w:ascii="Arial" w:hAnsi="Arial" w:cs="Arial"/>
          <w:color w:val="000000"/>
          <w:sz w:val="20"/>
          <w:szCs w:val="20"/>
        </w:rPr>
      </w:pPr>
      <w:r>
        <w:rPr>
          <w:rFonts w:ascii="Arial" w:hAnsi="Arial" w:cs="Arial"/>
          <w:color w:val="000000"/>
          <w:sz w:val="20"/>
          <w:szCs w:val="20"/>
        </w:rPr>
        <w:t xml:space="preserve">     .............................................................................................</w:t>
      </w:r>
      <w:r w:rsidR="009B0D1F">
        <w:rPr>
          <w:rFonts w:ascii="Arial" w:hAnsi="Arial" w:cs="Arial"/>
          <w:color w:val="000000"/>
          <w:sz w:val="20"/>
          <w:szCs w:val="20"/>
        </w:rPr>
        <w:t>.........................</w:t>
      </w:r>
      <w:r w:rsidR="005E512D">
        <w:rPr>
          <w:rFonts w:ascii="Arial" w:hAnsi="Arial" w:cs="Arial"/>
          <w:color w:val="000000"/>
          <w:sz w:val="20"/>
          <w:szCs w:val="20"/>
        </w:rPr>
        <w:t>........</w:t>
      </w:r>
      <w:r w:rsidR="009B0D1F">
        <w:rPr>
          <w:rFonts w:ascii="Arial" w:hAnsi="Arial" w:cs="Arial"/>
          <w:color w:val="000000"/>
          <w:sz w:val="20"/>
          <w:szCs w:val="20"/>
        </w:rPr>
        <w:t>..</w:t>
      </w:r>
      <w:r>
        <w:rPr>
          <w:rFonts w:ascii="Arial" w:hAnsi="Arial" w:cs="Arial"/>
          <w:color w:val="000000"/>
          <w:sz w:val="20"/>
          <w:szCs w:val="20"/>
        </w:rPr>
        <w:t>. zł brutto za 1 godz.);</w:t>
      </w:r>
    </w:p>
    <w:p w:rsidR="0092097F" w:rsidRDefault="00D30A45" w:rsidP="00C02375">
      <w:pPr>
        <w:pStyle w:val="Standard"/>
        <w:numPr>
          <w:ilvl w:val="0"/>
          <w:numId w:val="75"/>
        </w:numPr>
        <w:tabs>
          <w:tab w:val="left" w:pos="-15"/>
          <w:tab w:val="left" w:pos="567"/>
        </w:tabs>
        <w:ind w:firstLine="284"/>
        <w:rPr>
          <w:rFonts w:ascii="Arial" w:hAnsi="Arial" w:cs="Arial"/>
          <w:color w:val="000000"/>
          <w:sz w:val="20"/>
          <w:szCs w:val="20"/>
        </w:rPr>
      </w:pPr>
      <w:r>
        <w:rPr>
          <w:rFonts w:ascii="Arial" w:hAnsi="Arial" w:cs="Arial"/>
          <w:color w:val="000000"/>
          <w:sz w:val="20"/>
          <w:szCs w:val="20"/>
        </w:rPr>
        <w:t>patrol interwencyjny: - ............... zł brutto/ 1 godz. (słownie: ...............................................</w:t>
      </w:r>
      <w:r w:rsidR="005E512D">
        <w:rPr>
          <w:rFonts w:ascii="Arial" w:hAnsi="Arial" w:cs="Arial"/>
          <w:color w:val="000000"/>
          <w:sz w:val="20"/>
          <w:szCs w:val="20"/>
        </w:rPr>
        <w:t>.....</w:t>
      </w:r>
      <w:r>
        <w:rPr>
          <w:rFonts w:ascii="Arial" w:hAnsi="Arial" w:cs="Arial"/>
          <w:color w:val="000000"/>
          <w:sz w:val="20"/>
          <w:szCs w:val="20"/>
        </w:rPr>
        <w:t>...............</w:t>
      </w:r>
    </w:p>
    <w:p w:rsidR="0092097F" w:rsidRDefault="00D30A45" w:rsidP="00C02375">
      <w:pPr>
        <w:pStyle w:val="Standard"/>
        <w:tabs>
          <w:tab w:val="left" w:pos="-15"/>
        </w:tabs>
        <w:ind w:left="567" w:hanging="283"/>
        <w:rPr>
          <w:rFonts w:ascii="Arial" w:hAnsi="Arial" w:cs="Arial"/>
          <w:color w:val="000000"/>
          <w:sz w:val="20"/>
          <w:szCs w:val="20"/>
        </w:rPr>
      </w:pPr>
      <w:r>
        <w:rPr>
          <w:rFonts w:ascii="Arial" w:hAnsi="Arial" w:cs="Arial"/>
          <w:color w:val="000000"/>
          <w:sz w:val="20"/>
          <w:szCs w:val="20"/>
        </w:rPr>
        <w:t xml:space="preserve">     .............................................................................................</w:t>
      </w:r>
      <w:r w:rsidR="009B0D1F">
        <w:rPr>
          <w:rFonts w:ascii="Arial" w:hAnsi="Arial" w:cs="Arial"/>
          <w:color w:val="000000"/>
          <w:sz w:val="20"/>
          <w:szCs w:val="20"/>
        </w:rPr>
        <w:t>..........................</w:t>
      </w:r>
      <w:r w:rsidR="005E512D">
        <w:rPr>
          <w:rFonts w:ascii="Arial" w:hAnsi="Arial" w:cs="Arial"/>
          <w:color w:val="000000"/>
          <w:sz w:val="20"/>
          <w:szCs w:val="20"/>
        </w:rPr>
        <w:t>........</w:t>
      </w:r>
      <w:r w:rsidR="009B0D1F">
        <w:rPr>
          <w:rFonts w:ascii="Arial" w:hAnsi="Arial" w:cs="Arial"/>
          <w:color w:val="000000"/>
          <w:sz w:val="20"/>
          <w:szCs w:val="20"/>
        </w:rPr>
        <w:t>.</w:t>
      </w:r>
      <w:r>
        <w:rPr>
          <w:rFonts w:ascii="Arial" w:hAnsi="Arial" w:cs="Arial"/>
          <w:color w:val="000000"/>
          <w:sz w:val="20"/>
          <w:szCs w:val="20"/>
        </w:rPr>
        <w:t>..zł brutto za 1 godz.);</w:t>
      </w:r>
    </w:p>
    <w:p w:rsidR="0092097F" w:rsidRDefault="00D30A45" w:rsidP="00C02375">
      <w:pPr>
        <w:pStyle w:val="Standard"/>
        <w:numPr>
          <w:ilvl w:val="0"/>
          <w:numId w:val="46"/>
        </w:numPr>
        <w:tabs>
          <w:tab w:val="left" w:pos="-360"/>
          <w:tab w:val="left" w:pos="330"/>
        </w:tabs>
        <w:ind w:left="567" w:hanging="283"/>
        <w:rPr>
          <w:rFonts w:ascii="Arial" w:hAnsi="Arial" w:cs="Arial"/>
          <w:color w:val="000000"/>
          <w:sz w:val="20"/>
          <w:szCs w:val="20"/>
        </w:rPr>
      </w:pPr>
      <w:r>
        <w:rPr>
          <w:rFonts w:ascii="Arial" w:hAnsi="Arial" w:cs="Arial"/>
          <w:color w:val="000000"/>
          <w:sz w:val="20"/>
          <w:szCs w:val="20"/>
        </w:rPr>
        <w:t>konwojowanie wartości pieniężnych lub innych przedmiotów wartościowych:</w:t>
      </w:r>
    </w:p>
    <w:p w:rsidR="0092097F" w:rsidRDefault="00D30A45" w:rsidP="00C02375">
      <w:pPr>
        <w:pStyle w:val="Standard"/>
        <w:tabs>
          <w:tab w:val="left" w:pos="-360"/>
          <w:tab w:val="left" w:pos="330"/>
        </w:tabs>
        <w:ind w:left="567" w:hanging="283"/>
        <w:rPr>
          <w:rFonts w:ascii="Arial" w:hAnsi="Arial" w:cs="Arial"/>
          <w:color w:val="000000"/>
          <w:sz w:val="20"/>
          <w:szCs w:val="20"/>
        </w:rPr>
      </w:pPr>
      <w:r>
        <w:rPr>
          <w:rFonts w:ascii="Arial" w:hAnsi="Arial" w:cs="Arial"/>
          <w:color w:val="000000"/>
          <w:sz w:val="20"/>
          <w:szCs w:val="20"/>
        </w:rPr>
        <w:t xml:space="preserve"> - ............... zł brutto / 1 godz. (słownie: ..............................................................</w:t>
      </w:r>
      <w:r w:rsidR="009B0D1F">
        <w:rPr>
          <w:rFonts w:ascii="Arial" w:hAnsi="Arial" w:cs="Arial"/>
          <w:color w:val="000000"/>
          <w:sz w:val="20"/>
          <w:szCs w:val="20"/>
        </w:rPr>
        <w:t>.</w:t>
      </w:r>
      <w:r w:rsidR="005E512D">
        <w:rPr>
          <w:rFonts w:ascii="Arial" w:hAnsi="Arial" w:cs="Arial"/>
          <w:color w:val="000000"/>
          <w:sz w:val="20"/>
          <w:szCs w:val="20"/>
        </w:rPr>
        <w:t>......</w:t>
      </w:r>
      <w:r w:rsidR="009B0D1F">
        <w:rPr>
          <w:rFonts w:ascii="Arial" w:hAnsi="Arial" w:cs="Arial"/>
          <w:color w:val="000000"/>
          <w:sz w:val="20"/>
          <w:szCs w:val="20"/>
        </w:rPr>
        <w:t>..............................</w:t>
      </w:r>
    </w:p>
    <w:p w:rsidR="0092097F" w:rsidRDefault="00D30A45" w:rsidP="00C02375">
      <w:pPr>
        <w:pStyle w:val="Standard"/>
        <w:tabs>
          <w:tab w:val="left" w:pos="-15"/>
        </w:tabs>
        <w:ind w:left="567" w:hanging="283"/>
        <w:rPr>
          <w:rFonts w:ascii="Arial" w:hAnsi="Arial" w:cs="Arial"/>
          <w:color w:val="000000"/>
          <w:sz w:val="20"/>
          <w:szCs w:val="20"/>
        </w:rPr>
      </w:pPr>
      <w:r>
        <w:rPr>
          <w:rFonts w:ascii="Arial" w:hAnsi="Arial" w:cs="Arial"/>
          <w:color w:val="000000"/>
          <w:sz w:val="20"/>
          <w:szCs w:val="20"/>
        </w:rPr>
        <w:t xml:space="preserve">     ............................................................................................</w:t>
      </w:r>
      <w:r w:rsidR="009B0D1F">
        <w:rPr>
          <w:rFonts w:ascii="Arial" w:hAnsi="Arial" w:cs="Arial"/>
          <w:color w:val="000000"/>
          <w:sz w:val="20"/>
          <w:szCs w:val="20"/>
        </w:rPr>
        <w:t>...........</w:t>
      </w:r>
      <w:r w:rsidR="005E512D">
        <w:rPr>
          <w:rFonts w:ascii="Arial" w:hAnsi="Arial" w:cs="Arial"/>
          <w:color w:val="000000"/>
          <w:sz w:val="20"/>
          <w:szCs w:val="20"/>
        </w:rPr>
        <w:t>..........</w:t>
      </w:r>
      <w:r w:rsidR="009B0D1F">
        <w:rPr>
          <w:rFonts w:ascii="Arial" w:hAnsi="Arial" w:cs="Arial"/>
          <w:color w:val="000000"/>
          <w:sz w:val="20"/>
          <w:szCs w:val="20"/>
        </w:rPr>
        <w:t>.................</w:t>
      </w:r>
      <w:r>
        <w:rPr>
          <w:rFonts w:ascii="Arial" w:hAnsi="Arial" w:cs="Arial"/>
          <w:color w:val="000000"/>
          <w:sz w:val="20"/>
          <w:szCs w:val="20"/>
        </w:rPr>
        <w:t xml:space="preserve"> zł brutto za 1 godz.)</w:t>
      </w:r>
    </w:p>
    <w:p w:rsidR="0092097F" w:rsidRDefault="00D30A45" w:rsidP="00C02375">
      <w:pPr>
        <w:pStyle w:val="pkt"/>
        <w:numPr>
          <w:ilvl w:val="0"/>
          <w:numId w:val="76"/>
        </w:numPr>
        <w:tabs>
          <w:tab w:val="left" w:pos="284"/>
          <w:tab w:val="left" w:pos="937"/>
        </w:tabs>
        <w:spacing w:before="0"/>
        <w:ind w:left="375" w:hanging="360"/>
        <w:jc w:val="left"/>
      </w:pPr>
      <w:r>
        <w:rPr>
          <w:rFonts w:ascii="Arial" w:hAnsi="Arial" w:cs="Arial"/>
          <w:sz w:val="20"/>
          <w:szCs w:val="20"/>
        </w:rPr>
        <w:t xml:space="preserve">Należność, o której mowa w ust. 3, płatna będzie w terminie </w:t>
      </w:r>
      <w:r>
        <w:rPr>
          <w:rFonts w:ascii="Arial" w:hAnsi="Arial" w:cs="Arial"/>
          <w:color w:val="000000"/>
          <w:sz w:val="20"/>
          <w:szCs w:val="20"/>
        </w:rPr>
        <w:t xml:space="preserve">do 21 dni </w:t>
      </w:r>
      <w:r>
        <w:rPr>
          <w:rFonts w:ascii="Arial" w:hAnsi="Arial" w:cs="Arial"/>
          <w:sz w:val="20"/>
          <w:szCs w:val="20"/>
        </w:rPr>
        <w:t xml:space="preserve">od daty złożenia </w:t>
      </w:r>
      <w:r>
        <w:rPr>
          <w:rFonts w:ascii="Arial" w:hAnsi="Arial" w:cs="Arial"/>
          <w:sz w:val="20"/>
          <w:szCs w:val="20"/>
        </w:rPr>
        <w:br/>
        <w:t>u Zamawiającego prawidłowo w</w:t>
      </w:r>
      <w:r w:rsidR="00EE15FF">
        <w:rPr>
          <w:rFonts w:ascii="Arial" w:hAnsi="Arial" w:cs="Arial"/>
          <w:sz w:val="20"/>
          <w:szCs w:val="20"/>
        </w:rPr>
        <w:t>ystawionej faktury</w:t>
      </w:r>
      <w:r>
        <w:rPr>
          <w:rFonts w:ascii="Arial" w:hAnsi="Arial" w:cs="Arial"/>
          <w:sz w:val="20"/>
          <w:szCs w:val="20"/>
        </w:rPr>
        <w:t>.</w:t>
      </w:r>
    </w:p>
    <w:p w:rsidR="0092097F" w:rsidRDefault="00D30A45" w:rsidP="00C02375">
      <w:pPr>
        <w:pStyle w:val="pkt"/>
        <w:numPr>
          <w:ilvl w:val="0"/>
          <w:numId w:val="47"/>
        </w:numPr>
        <w:tabs>
          <w:tab w:val="left" w:pos="284"/>
          <w:tab w:val="left" w:pos="937"/>
        </w:tabs>
        <w:spacing w:before="0"/>
        <w:ind w:left="284" w:hanging="284"/>
        <w:jc w:val="left"/>
        <w:rPr>
          <w:rFonts w:ascii="Arial" w:hAnsi="Arial" w:cs="Arial"/>
          <w:sz w:val="20"/>
          <w:szCs w:val="20"/>
        </w:rPr>
      </w:pPr>
      <w:r>
        <w:rPr>
          <w:rFonts w:ascii="Arial" w:hAnsi="Arial" w:cs="Arial"/>
          <w:sz w:val="20"/>
          <w:szCs w:val="20"/>
        </w:rPr>
        <w:t>Podstawą wys</w:t>
      </w:r>
      <w:r w:rsidR="00EE15FF">
        <w:rPr>
          <w:rFonts w:ascii="Arial" w:hAnsi="Arial" w:cs="Arial"/>
          <w:sz w:val="20"/>
          <w:szCs w:val="20"/>
        </w:rPr>
        <w:t xml:space="preserve">tawienia faktury </w:t>
      </w:r>
      <w:r>
        <w:rPr>
          <w:rFonts w:ascii="Arial" w:hAnsi="Arial" w:cs="Arial"/>
          <w:sz w:val="20"/>
          <w:szCs w:val="20"/>
        </w:rPr>
        <w:t>będzie protokół odbioru usługi za dany miesiąc.</w:t>
      </w:r>
    </w:p>
    <w:p w:rsidR="0092097F" w:rsidRPr="00CA0C62" w:rsidRDefault="00D30A45" w:rsidP="00C02375">
      <w:pPr>
        <w:pStyle w:val="pkt"/>
        <w:numPr>
          <w:ilvl w:val="0"/>
          <w:numId w:val="47"/>
        </w:numPr>
        <w:tabs>
          <w:tab w:val="left" w:pos="284"/>
          <w:tab w:val="left" w:pos="907"/>
        </w:tabs>
        <w:spacing w:before="0"/>
        <w:ind w:left="284" w:hanging="284"/>
        <w:jc w:val="left"/>
        <w:rPr>
          <w:rFonts w:ascii="Arial" w:hAnsi="Arial" w:cs="Arial"/>
          <w:sz w:val="20"/>
          <w:szCs w:val="20"/>
        </w:rPr>
      </w:pPr>
      <w:r w:rsidRPr="00CA0C62">
        <w:rPr>
          <w:rFonts w:ascii="Arial" w:hAnsi="Arial" w:cs="Arial"/>
          <w:sz w:val="20"/>
          <w:szCs w:val="20"/>
        </w:rPr>
        <w:t>Za termin zapłaty uznaje się dzień obciążenia rachunku Zamawiającego.</w:t>
      </w:r>
    </w:p>
    <w:p w:rsidR="00CA0C62" w:rsidRPr="00CA0C62" w:rsidRDefault="00CA0C62" w:rsidP="00C02375">
      <w:pPr>
        <w:pStyle w:val="Akapitzlist"/>
        <w:numPr>
          <w:ilvl w:val="0"/>
          <w:numId w:val="47"/>
        </w:numPr>
        <w:tabs>
          <w:tab w:val="left" w:pos="284"/>
        </w:tabs>
        <w:autoSpaceDN/>
        <w:spacing w:after="0" w:line="240" w:lineRule="auto"/>
        <w:ind w:left="284" w:hanging="284"/>
        <w:contextualSpacing/>
        <w:textAlignment w:val="auto"/>
        <w:rPr>
          <w:rFonts w:ascii="Arial" w:hAnsi="Arial" w:cs="Arial"/>
          <w:sz w:val="20"/>
          <w:szCs w:val="20"/>
        </w:rPr>
      </w:pPr>
      <w:r w:rsidRPr="00CA0C62">
        <w:rPr>
          <w:rFonts w:ascii="Arial" w:hAnsi="Arial" w:cs="Arial"/>
          <w:sz w:val="20"/>
          <w:szCs w:val="20"/>
        </w:rPr>
        <w:t>Termin zapłaty należności uważa się za zachowany, jeżeli obciążenie rachunku Zamawiającego nastąpi najpóźniej w ostatnim dniu płatności.</w:t>
      </w:r>
    </w:p>
    <w:p w:rsidR="00CA0C62" w:rsidRPr="00CA0C62" w:rsidRDefault="00CA0C62" w:rsidP="00C02375">
      <w:pPr>
        <w:pStyle w:val="Akapitzlist"/>
        <w:numPr>
          <w:ilvl w:val="0"/>
          <w:numId w:val="47"/>
        </w:numPr>
        <w:tabs>
          <w:tab w:val="left" w:pos="284"/>
        </w:tabs>
        <w:autoSpaceDN/>
        <w:spacing w:after="0" w:line="240" w:lineRule="auto"/>
        <w:ind w:left="284" w:hanging="284"/>
        <w:contextualSpacing/>
        <w:textAlignment w:val="auto"/>
        <w:rPr>
          <w:rFonts w:ascii="Arial" w:hAnsi="Arial" w:cs="Arial"/>
          <w:sz w:val="20"/>
          <w:szCs w:val="20"/>
        </w:rPr>
      </w:pPr>
      <w:r w:rsidRPr="00CA0C62">
        <w:rPr>
          <w:rFonts w:ascii="Arial" w:hAnsi="Arial" w:cs="Arial"/>
          <w:sz w:val="20"/>
          <w:szCs w:val="20"/>
        </w:rPr>
        <w:t>Za zwłokę w terminie płatności określonym w ust. 4, Wykonawca może naliczyć odsetki                                     w wysokości ustawowej.</w:t>
      </w:r>
    </w:p>
    <w:p w:rsidR="00CA0C62" w:rsidRDefault="00CA0C62" w:rsidP="00CA0C62">
      <w:pPr>
        <w:pStyle w:val="pkt"/>
        <w:tabs>
          <w:tab w:val="left" w:pos="284"/>
          <w:tab w:val="left" w:pos="907"/>
        </w:tabs>
        <w:spacing w:before="0"/>
        <w:ind w:left="0" w:firstLine="0"/>
        <w:jc w:val="left"/>
        <w:rPr>
          <w:rFonts w:ascii="Arial" w:hAnsi="Arial" w:cs="Arial"/>
          <w:sz w:val="20"/>
          <w:szCs w:val="20"/>
        </w:rPr>
      </w:pPr>
    </w:p>
    <w:p w:rsidR="00CA0C62" w:rsidRPr="00CA0C62" w:rsidRDefault="00CA0C62" w:rsidP="00CA0C62">
      <w:pPr>
        <w:pStyle w:val="Standard"/>
        <w:tabs>
          <w:tab w:val="left" w:pos="405"/>
          <w:tab w:val="left" w:pos="705"/>
          <w:tab w:val="left" w:pos="5048"/>
        </w:tabs>
        <w:spacing w:after="60"/>
        <w:ind w:left="375" w:hanging="375"/>
        <w:jc w:val="center"/>
        <w:rPr>
          <w:rFonts w:ascii="Arial" w:hAnsi="Arial" w:cs="Arial"/>
          <w:sz w:val="20"/>
          <w:szCs w:val="20"/>
        </w:rPr>
      </w:pPr>
    </w:p>
    <w:p w:rsidR="00CA0C62" w:rsidRPr="00CA0C62" w:rsidRDefault="00CA0C62" w:rsidP="00CA0C62">
      <w:pPr>
        <w:pStyle w:val="Bezodstpw"/>
        <w:jc w:val="center"/>
        <w:rPr>
          <w:rFonts w:ascii="Arial" w:hAnsi="Arial" w:cs="Arial"/>
          <w:b/>
        </w:rPr>
      </w:pPr>
      <w:r w:rsidRPr="00CA0C62">
        <w:rPr>
          <w:rFonts w:ascii="Arial" w:hAnsi="Arial" w:cs="Arial"/>
          <w:b/>
        </w:rPr>
        <w:t>Zmiany umowy</w:t>
      </w:r>
    </w:p>
    <w:p w:rsidR="00CA0C62" w:rsidRPr="00CA0C62" w:rsidRDefault="00CA0C62" w:rsidP="00CA0C62">
      <w:pPr>
        <w:pStyle w:val="Bezodstpw"/>
        <w:jc w:val="center"/>
        <w:rPr>
          <w:rFonts w:ascii="Arial" w:hAnsi="Arial" w:cs="Arial"/>
          <w:b/>
        </w:rPr>
      </w:pPr>
    </w:p>
    <w:p w:rsidR="00CA0C62" w:rsidRDefault="00BA602D" w:rsidP="007D29F8">
      <w:pPr>
        <w:pStyle w:val="Bezodstpw"/>
        <w:jc w:val="center"/>
        <w:rPr>
          <w:rFonts w:ascii="Arial" w:hAnsi="Arial" w:cs="Arial"/>
        </w:rPr>
      </w:pPr>
      <w:r>
        <w:rPr>
          <w:rFonts w:ascii="Arial" w:hAnsi="Arial" w:cs="Arial"/>
        </w:rPr>
        <w:t>§ 5</w:t>
      </w:r>
      <w:r w:rsidR="00CA0C62" w:rsidRPr="00BE74E4">
        <w:rPr>
          <w:rFonts w:ascii="Arial" w:hAnsi="Arial" w:cs="Arial"/>
        </w:rPr>
        <w:t>.</w:t>
      </w:r>
    </w:p>
    <w:p w:rsidR="007D29F8" w:rsidRPr="00CA0C62" w:rsidRDefault="007D29F8" w:rsidP="007D29F8">
      <w:pPr>
        <w:pStyle w:val="Bezodstpw"/>
        <w:jc w:val="center"/>
        <w:rPr>
          <w:rFonts w:ascii="Arial" w:hAnsi="Arial" w:cs="Arial"/>
        </w:rPr>
      </w:pPr>
    </w:p>
    <w:p w:rsidR="00CA0C62" w:rsidRPr="00CA0C62" w:rsidRDefault="00CA0C62" w:rsidP="001955F1">
      <w:pPr>
        <w:widowControl/>
        <w:numPr>
          <w:ilvl w:val="0"/>
          <w:numId w:val="118"/>
        </w:numPr>
        <w:tabs>
          <w:tab w:val="left" w:pos="284"/>
        </w:tabs>
        <w:suppressAutoHyphens w:val="0"/>
        <w:overflowPunct w:val="0"/>
        <w:autoSpaceDE w:val="0"/>
        <w:adjustRightInd w:val="0"/>
        <w:ind w:left="284" w:hanging="284"/>
        <w:rPr>
          <w:rFonts w:ascii="Arial" w:hAnsi="Arial" w:cs="Arial"/>
          <w:sz w:val="20"/>
          <w:szCs w:val="20"/>
        </w:rPr>
      </w:pPr>
      <w:r w:rsidRPr="00CA0C62">
        <w:rPr>
          <w:rFonts w:ascii="Arial" w:hAnsi="Arial" w:cs="Arial"/>
          <w:sz w:val="20"/>
          <w:szCs w:val="20"/>
        </w:rPr>
        <w:t xml:space="preserve">Strony dopuszczają możliwość zmiany wysokości wynagrodzenia należnego </w:t>
      </w:r>
      <w:r w:rsidR="007D29F8">
        <w:rPr>
          <w:rFonts w:ascii="Arial" w:hAnsi="Arial" w:cs="Arial"/>
          <w:sz w:val="20"/>
          <w:szCs w:val="20"/>
        </w:rPr>
        <w:t xml:space="preserve">Wykonawcy, o którym mowa w § </w:t>
      </w:r>
      <w:r w:rsidR="00BA602D">
        <w:rPr>
          <w:rFonts w:ascii="Arial" w:hAnsi="Arial" w:cs="Arial"/>
          <w:sz w:val="20"/>
          <w:szCs w:val="20"/>
        </w:rPr>
        <w:t>4</w:t>
      </w:r>
      <w:r w:rsidRPr="00CA0C62">
        <w:rPr>
          <w:rFonts w:ascii="Arial" w:hAnsi="Arial" w:cs="Arial"/>
          <w:sz w:val="20"/>
          <w:szCs w:val="20"/>
        </w:rPr>
        <w:t xml:space="preserve"> ust. 1 i 3, z zastrzeżeniem ust. 4 - każdorazowo w przypadku wystąpienia jednej z następujących okoliczności:</w:t>
      </w:r>
    </w:p>
    <w:p w:rsidR="00CA0C62" w:rsidRPr="00CA0C62" w:rsidRDefault="00CA0C62" w:rsidP="00793297">
      <w:pPr>
        <w:ind w:left="567" w:hanging="283"/>
        <w:rPr>
          <w:rFonts w:ascii="Arial" w:hAnsi="Arial" w:cs="Arial"/>
          <w:sz w:val="20"/>
          <w:szCs w:val="20"/>
        </w:rPr>
      </w:pPr>
      <w:r w:rsidRPr="00CA0C62">
        <w:rPr>
          <w:rFonts w:ascii="Arial" w:hAnsi="Arial" w:cs="Arial"/>
          <w:sz w:val="20"/>
          <w:szCs w:val="20"/>
        </w:rPr>
        <w:t>1)</w:t>
      </w:r>
      <w:r w:rsidRPr="00CA0C62">
        <w:rPr>
          <w:rFonts w:ascii="Arial" w:hAnsi="Arial" w:cs="Arial"/>
          <w:sz w:val="20"/>
          <w:szCs w:val="20"/>
        </w:rPr>
        <w:tab/>
        <w:t>zmiany stawki podatku od towarów i usług,</w:t>
      </w:r>
    </w:p>
    <w:p w:rsidR="00CA0C62" w:rsidRPr="00CA0C62" w:rsidRDefault="00CA0C62" w:rsidP="00793297">
      <w:pPr>
        <w:ind w:left="567" w:hanging="283"/>
        <w:rPr>
          <w:rFonts w:ascii="Arial" w:hAnsi="Arial" w:cs="Arial"/>
          <w:sz w:val="20"/>
          <w:szCs w:val="20"/>
        </w:rPr>
      </w:pPr>
      <w:r w:rsidRPr="00CA0C62">
        <w:rPr>
          <w:rFonts w:ascii="Arial" w:hAnsi="Arial" w:cs="Arial"/>
          <w:sz w:val="20"/>
          <w:szCs w:val="20"/>
        </w:rPr>
        <w:t>2)</w:t>
      </w:r>
      <w:r w:rsidRPr="00CA0C62">
        <w:rPr>
          <w:rFonts w:ascii="Arial" w:hAnsi="Arial" w:cs="Arial"/>
          <w:sz w:val="20"/>
          <w:szCs w:val="20"/>
        </w:rPr>
        <w:tab/>
        <w:t>zmiany wysokości minimalnego wynagrodzenia za pracę albo wysokości minimalnej stawki godzinowej, ustalonych na podstawie przepisów ustawy z dnia 10 października 2002 r. o minimalnym wynagrodzeniu za pracę,</w:t>
      </w:r>
    </w:p>
    <w:p w:rsidR="00CA0C62" w:rsidRPr="00CA0C62" w:rsidRDefault="00CA0C62" w:rsidP="00793297">
      <w:pPr>
        <w:ind w:left="567" w:hanging="283"/>
        <w:rPr>
          <w:rFonts w:ascii="Arial" w:hAnsi="Arial" w:cs="Arial"/>
          <w:sz w:val="20"/>
          <w:szCs w:val="20"/>
        </w:rPr>
      </w:pPr>
      <w:r w:rsidRPr="00CA0C62">
        <w:rPr>
          <w:rFonts w:ascii="Arial" w:hAnsi="Arial" w:cs="Arial"/>
          <w:sz w:val="20"/>
          <w:szCs w:val="20"/>
        </w:rPr>
        <w:t>3)</w:t>
      </w:r>
      <w:r w:rsidRPr="00CA0C62">
        <w:rPr>
          <w:rFonts w:ascii="Arial" w:hAnsi="Arial" w:cs="Arial"/>
          <w:sz w:val="20"/>
          <w:szCs w:val="20"/>
        </w:rPr>
        <w:tab/>
        <w:t>zmiany zasad podlegania ubezpieczeniom społecznym lub ubezpieczeniu zdrowotnemu                          lub wysokości stawki składki na ubezpieczenia społeczne lub zdrowotne,</w:t>
      </w:r>
    </w:p>
    <w:p w:rsidR="00CA0C62" w:rsidRPr="00CA0C62" w:rsidRDefault="00CA0C62" w:rsidP="00793297">
      <w:pPr>
        <w:ind w:left="567" w:hanging="283"/>
        <w:rPr>
          <w:rFonts w:ascii="Arial" w:hAnsi="Arial" w:cs="Arial"/>
          <w:sz w:val="20"/>
          <w:szCs w:val="20"/>
        </w:rPr>
      </w:pPr>
      <w:r w:rsidRPr="00CA0C62">
        <w:rPr>
          <w:rFonts w:ascii="Arial" w:hAnsi="Arial" w:cs="Arial"/>
          <w:sz w:val="20"/>
          <w:szCs w:val="20"/>
        </w:rPr>
        <w:t>4) zmiany zasad gromadzenia i wysokości wpłat do pracowniczych planów kapitałowych, o których mowa w ustawie z dnia 4 października 2018 r. o pracowniczych planach kapitałowych</w:t>
      </w:r>
    </w:p>
    <w:p w:rsidR="00CA0C62" w:rsidRPr="00CA0C62" w:rsidRDefault="00CA0C62" w:rsidP="00793297">
      <w:pPr>
        <w:tabs>
          <w:tab w:val="left" w:pos="284"/>
        </w:tabs>
        <w:ind w:left="284"/>
        <w:rPr>
          <w:rFonts w:ascii="Arial" w:hAnsi="Arial" w:cs="Arial"/>
          <w:sz w:val="20"/>
          <w:szCs w:val="20"/>
        </w:rPr>
      </w:pPr>
      <w:r w:rsidRPr="00CA0C62">
        <w:rPr>
          <w:rFonts w:ascii="Arial" w:hAnsi="Arial" w:cs="Arial"/>
          <w:sz w:val="20"/>
          <w:szCs w:val="20"/>
        </w:rPr>
        <w:t xml:space="preserve">- na zasadach i w sposób określony w ust. </w:t>
      </w:r>
      <w:r w:rsidR="00743307">
        <w:rPr>
          <w:rFonts w:ascii="Arial" w:hAnsi="Arial" w:cs="Arial"/>
          <w:color w:val="000000"/>
          <w:sz w:val="20"/>
          <w:szCs w:val="20"/>
        </w:rPr>
        <w:t>2 - 15</w:t>
      </w:r>
      <w:r w:rsidRPr="00CA0C62">
        <w:rPr>
          <w:rFonts w:ascii="Arial" w:hAnsi="Arial" w:cs="Arial"/>
          <w:color w:val="000000"/>
          <w:sz w:val="20"/>
          <w:szCs w:val="20"/>
        </w:rPr>
        <w:t>,</w:t>
      </w:r>
      <w:r w:rsidRPr="00CA0C62">
        <w:rPr>
          <w:rFonts w:ascii="Arial" w:hAnsi="Arial" w:cs="Arial"/>
          <w:sz w:val="20"/>
          <w:szCs w:val="20"/>
        </w:rPr>
        <w:t xml:space="preserve"> jeżeli zmiany te będą miały wpływ na koszty wykonania umowy przez Wykonawcę. Zmiany, o których wyżej mowa, wymagają formy pisemnej w postaci obustronnie podpisanego aneksu, pod rygorem nieważności.</w:t>
      </w:r>
    </w:p>
    <w:p w:rsidR="00CA0C62" w:rsidRPr="00CA0C62" w:rsidRDefault="00CA0C62" w:rsidP="001955F1">
      <w:pPr>
        <w:widowControl/>
        <w:numPr>
          <w:ilvl w:val="0"/>
          <w:numId w:val="118"/>
        </w:numPr>
        <w:tabs>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Zmiana wysokości wynagrodzenia należnego Wykonawcy w przypadku zaistnienia przesłanki, o której mowa w ust. 1 pkt 1, będzie odnosić się wyłącznie do części przedmiotu umowy realizowanej, zgodnie z terminami ustalonymi umową, po dniu wejścia w życie przepisów zmieniających stawkę podatku od tow</w:t>
      </w:r>
      <w:r w:rsidRPr="00CA0C62">
        <w:rPr>
          <w:rFonts w:ascii="Arial" w:hAnsi="Arial" w:cs="Arial"/>
          <w:sz w:val="20"/>
          <w:szCs w:val="20"/>
        </w:rPr>
        <w:t>a</w:t>
      </w:r>
      <w:r w:rsidRPr="00CA0C62">
        <w:rPr>
          <w:rFonts w:ascii="Arial" w:hAnsi="Arial" w:cs="Arial"/>
          <w:sz w:val="20"/>
          <w:szCs w:val="20"/>
        </w:rPr>
        <w:t>rów i usług oraz wyłącznie do części przedmiotu umowy, do której zastosowanie znajdzie zmiana stawki podatku od towarów i usług.</w:t>
      </w:r>
    </w:p>
    <w:p w:rsidR="00CA0C62" w:rsidRPr="00CA0C62" w:rsidRDefault="00CA0C62" w:rsidP="001955F1">
      <w:pPr>
        <w:widowControl/>
        <w:numPr>
          <w:ilvl w:val="0"/>
          <w:numId w:val="118"/>
        </w:numPr>
        <w:tabs>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W przypadku zmiany, o której mowa w ust. 1 pkt 1, wartość wynagrodzenia netto nie zmieni się, a wartość wynagrodzenia brutto zostanie wyliczona na podstawie nowych przepisów.</w:t>
      </w:r>
    </w:p>
    <w:p w:rsidR="00CA0C62" w:rsidRPr="00CA0C62" w:rsidRDefault="00CA0C62" w:rsidP="001955F1">
      <w:pPr>
        <w:widowControl/>
        <w:numPr>
          <w:ilvl w:val="0"/>
          <w:numId w:val="118"/>
        </w:numPr>
        <w:tabs>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Zmiana wysokości wynagrodzenia w przypadku zaistnienia przesłanki, o której mowa w ust. 1                pkt 2, będzie obejmować wyłącznie część wynagrodzenia należnego Wykonawcy, w odniesieniu                  do której nastąpiła zmiana wysokości kosztów wykonania umowy przez Wykonawcę w związku z wejściem w życie przepisów zmieniających wysokość minimalnego wynagrodzenia za pracę albo wys</w:t>
      </w:r>
      <w:r w:rsidRPr="00CA0C62">
        <w:rPr>
          <w:rFonts w:ascii="Arial" w:hAnsi="Arial" w:cs="Arial"/>
          <w:sz w:val="20"/>
          <w:szCs w:val="20"/>
        </w:rPr>
        <w:t>o</w:t>
      </w:r>
      <w:r w:rsidRPr="00CA0C62">
        <w:rPr>
          <w:rFonts w:ascii="Arial" w:hAnsi="Arial" w:cs="Arial"/>
          <w:sz w:val="20"/>
          <w:szCs w:val="20"/>
        </w:rPr>
        <w:t>kości minimalnej stawki godzinowej, jednak nie wcześniej niż po upływie 12 miesięcy licząc od dnia ro</w:t>
      </w:r>
      <w:r w:rsidRPr="00CA0C62">
        <w:rPr>
          <w:rFonts w:ascii="Arial" w:hAnsi="Arial" w:cs="Arial"/>
          <w:sz w:val="20"/>
          <w:szCs w:val="20"/>
        </w:rPr>
        <w:t>z</w:t>
      </w:r>
      <w:r w:rsidRPr="00CA0C62">
        <w:rPr>
          <w:rFonts w:ascii="Arial" w:hAnsi="Arial" w:cs="Arial"/>
          <w:sz w:val="20"/>
          <w:szCs w:val="20"/>
        </w:rPr>
        <w:t>poczęcia realizacji niniejszej umowy.</w:t>
      </w:r>
    </w:p>
    <w:p w:rsidR="00CA0C62" w:rsidRPr="00CA0C62" w:rsidRDefault="00CA0C62" w:rsidP="001955F1">
      <w:pPr>
        <w:widowControl/>
        <w:numPr>
          <w:ilvl w:val="0"/>
          <w:numId w:val="118"/>
        </w:numPr>
        <w:tabs>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W przypadku wystąpienia zmiany, o której mowa w ust. 1 pkt 2, wynagrodzenie Wykonawcy ulegnie zmianie o kwotę odpowiadającą wzrostowi kosztu Wykonawcy w związku ze zwiększeniem wysokości wynagrodzeń pracowników uczestniczących w realizacji przedmiotu umowy do wysokości aktualnie ob</w:t>
      </w:r>
      <w:r w:rsidRPr="00CA0C62">
        <w:rPr>
          <w:rFonts w:ascii="Arial" w:hAnsi="Arial" w:cs="Arial"/>
          <w:sz w:val="20"/>
          <w:szCs w:val="20"/>
        </w:rPr>
        <w:t>o</w:t>
      </w:r>
      <w:r w:rsidRPr="00CA0C62">
        <w:rPr>
          <w:rFonts w:ascii="Arial" w:hAnsi="Arial" w:cs="Arial"/>
          <w:sz w:val="20"/>
          <w:szCs w:val="20"/>
        </w:rPr>
        <w:t xml:space="preserve">wiązującego minimalnego wynagrodzenia za pracę albo wysokości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uczestniczących w realizacji przedmiotu umowy, o </w:t>
      </w:r>
      <w:r w:rsidRPr="00CA0C62">
        <w:rPr>
          <w:rFonts w:ascii="Arial" w:hAnsi="Arial" w:cs="Arial"/>
          <w:sz w:val="20"/>
          <w:szCs w:val="20"/>
        </w:rPr>
        <w:lastRenderedPageBreak/>
        <w:t>których mowa w zdaniu poprzedzającym, odpowiadającej zakresowi, w jakim wykonują oni prace bezp</w:t>
      </w:r>
      <w:r w:rsidRPr="00CA0C62">
        <w:rPr>
          <w:rFonts w:ascii="Arial" w:hAnsi="Arial" w:cs="Arial"/>
          <w:sz w:val="20"/>
          <w:szCs w:val="20"/>
        </w:rPr>
        <w:t>o</w:t>
      </w:r>
      <w:r w:rsidRPr="00CA0C62">
        <w:rPr>
          <w:rFonts w:ascii="Arial" w:hAnsi="Arial" w:cs="Arial"/>
          <w:sz w:val="20"/>
          <w:szCs w:val="20"/>
        </w:rPr>
        <w:t>średnio związane z realizacją przedmiotu umowy.</w:t>
      </w:r>
    </w:p>
    <w:p w:rsidR="00CA0C62" w:rsidRPr="00CA0C62" w:rsidRDefault="00CA0C62" w:rsidP="001955F1">
      <w:pPr>
        <w:widowControl/>
        <w:numPr>
          <w:ilvl w:val="0"/>
          <w:numId w:val="118"/>
        </w:numPr>
        <w:tabs>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Zmiana wysokości wynagrodzenia w przypadku zaistnienia przesłanki, o której mowa w ust. 1                     pkt 3,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w:t>
      </w:r>
      <w:r w:rsidRPr="00CA0C62">
        <w:rPr>
          <w:rFonts w:ascii="Arial" w:hAnsi="Arial" w:cs="Arial"/>
          <w:sz w:val="20"/>
          <w:szCs w:val="20"/>
        </w:rPr>
        <w:t>o</w:t>
      </w:r>
      <w:r w:rsidRPr="00CA0C62">
        <w:rPr>
          <w:rFonts w:ascii="Arial" w:hAnsi="Arial" w:cs="Arial"/>
          <w:sz w:val="20"/>
          <w:szCs w:val="20"/>
        </w:rPr>
        <w:t>łecznym lub ubezpieczeniu zdrowotnemu, lub w zakresie wysokości stawki składki na ubezpieczenia sp</w:t>
      </w:r>
      <w:r w:rsidRPr="00CA0C62">
        <w:rPr>
          <w:rFonts w:ascii="Arial" w:hAnsi="Arial" w:cs="Arial"/>
          <w:sz w:val="20"/>
          <w:szCs w:val="20"/>
        </w:rPr>
        <w:t>o</w:t>
      </w:r>
      <w:r w:rsidRPr="00CA0C62">
        <w:rPr>
          <w:rFonts w:ascii="Arial" w:hAnsi="Arial" w:cs="Arial"/>
          <w:sz w:val="20"/>
          <w:szCs w:val="20"/>
        </w:rPr>
        <w:t>łeczne lub zdrowotne.</w:t>
      </w:r>
    </w:p>
    <w:p w:rsidR="00CA0C62" w:rsidRPr="00CA0C62" w:rsidRDefault="00CA0C62" w:rsidP="001955F1">
      <w:pPr>
        <w:widowControl/>
        <w:numPr>
          <w:ilvl w:val="0"/>
          <w:numId w:val="118"/>
        </w:numPr>
        <w:tabs>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W przypadku wystąpienia zmiany, o której mowa w ust. 1 pkt 3, wynagrodzenie Wykonawcy ulegnie zmianie o kwotę odpowiadającą zmianie kosztu Wykonawcy ponoszonego w związku z wypłatą wyn</w:t>
      </w:r>
      <w:r w:rsidRPr="00CA0C62">
        <w:rPr>
          <w:rFonts w:ascii="Arial" w:hAnsi="Arial" w:cs="Arial"/>
          <w:sz w:val="20"/>
          <w:szCs w:val="20"/>
        </w:rPr>
        <w:t>a</w:t>
      </w:r>
      <w:r w:rsidRPr="00CA0C62">
        <w:rPr>
          <w:rFonts w:ascii="Arial" w:hAnsi="Arial" w:cs="Arial"/>
          <w:sz w:val="20"/>
          <w:szCs w:val="20"/>
        </w:rPr>
        <w:t>grodzenia pracownikom uczestniczącym w realizacji przedmiotu umowy. Kwota odpowiadająca zmianie kosztu Wykonawcy będzie odnosić się wyłącznie do części wynagrodzenia pracowników uczestniczących w realizacji przedmiotu umowy, o których mowa w zdaniu poprzedzającym, odpowiadającej zakresowi, w jakim wykonują oni prace bezpośrednio związane</w:t>
      </w:r>
      <w:r w:rsidR="008F7C03">
        <w:rPr>
          <w:rFonts w:ascii="Arial" w:hAnsi="Arial" w:cs="Arial"/>
          <w:sz w:val="20"/>
          <w:szCs w:val="20"/>
        </w:rPr>
        <w:t xml:space="preserve"> </w:t>
      </w:r>
      <w:r w:rsidRPr="00CA0C62">
        <w:rPr>
          <w:rFonts w:ascii="Arial" w:hAnsi="Arial" w:cs="Arial"/>
          <w:sz w:val="20"/>
          <w:szCs w:val="20"/>
        </w:rPr>
        <w:t>z realizacją przedmiotu umowy.</w:t>
      </w:r>
    </w:p>
    <w:p w:rsidR="00CA0C62" w:rsidRPr="00CA0C62" w:rsidRDefault="00CA0C62" w:rsidP="001955F1">
      <w:pPr>
        <w:widowControl/>
        <w:numPr>
          <w:ilvl w:val="0"/>
          <w:numId w:val="118"/>
        </w:numPr>
        <w:tabs>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Zmiana wysokości wynagrodzenia w przypadku zaistnienia przesłanki, o której mowa w ust. 1                     pkt 4, będzie obejmować wyłącznie część wynagrodzenia należnego Wykonawcy, w odniesieniu                  do której nastąpiła zmiana wysokości kosztów wykonania umowy przez Wykonawcę w związku z wejściem w życie przepisów dokonujących zmian w zakresie zasad gromadzenia i wysokości wpłat do pracowniczych planów kapitałowych.</w:t>
      </w:r>
    </w:p>
    <w:p w:rsidR="00CA0C62" w:rsidRPr="00CA0C62" w:rsidRDefault="00CA0C62" w:rsidP="001955F1">
      <w:pPr>
        <w:widowControl/>
        <w:numPr>
          <w:ilvl w:val="0"/>
          <w:numId w:val="118"/>
        </w:numPr>
        <w:tabs>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W przypadku wystąpienia zmiany, o której mowa w ust. 1 pkt 4, wynagrodzenie Wykonawcy ulegnie zmianie o kwotę odpowiadającą zmianie kosztu</w:t>
      </w:r>
      <w:r w:rsidR="00793297">
        <w:rPr>
          <w:rFonts w:ascii="Arial" w:hAnsi="Arial" w:cs="Arial"/>
          <w:sz w:val="20"/>
          <w:szCs w:val="20"/>
        </w:rPr>
        <w:t xml:space="preserve"> Wykonawcy ponoszonego w związku</w:t>
      </w:r>
      <w:r w:rsidRPr="00CA0C62">
        <w:rPr>
          <w:rFonts w:ascii="Arial" w:hAnsi="Arial" w:cs="Arial"/>
          <w:sz w:val="20"/>
          <w:szCs w:val="20"/>
        </w:rPr>
        <w:t xml:space="preserve"> z wypłatą wyn</w:t>
      </w:r>
      <w:r w:rsidRPr="00CA0C62">
        <w:rPr>
          <w:rFonts w:ascii="Arial" w:hAnsi="Arial" w:cs="Arial"/>
          <w:sz w:val="20"/>
          <w:szCs w:val="20"/>
        </w:rPr>
        <w:t>a</w:t>
      </w:r>
      <w:r w:rsidRPr="00CA0C62">
        <w:rPr>
          <w:rFonts w:ascii="Arial" w:hAnsi="Arial" w:cs="Arial"/>
          <w:sz w:val="20"/>
          <w:szCs w:val="20"/>
        </w:rPr>
        <w:t>grodzenia pracownikom uczestniczącym w realizacji przedmiotu umowy. Kwota odpowiadająca zmianie kosztu Wykonawcy będzie odnosić się wyłącznie do części wynagrodzenia pracowników uczestniczących w realizacji przedmiotu umowy, o których mowa w zdaniu poprzedzającym, odpowiadającej zakresowi, w jakim wykonują oni prace bezpośrednio związane</w:t>
      </w:r>
      <w:r w:rsidR="00B60079">
        <w:rPr>
          <w:rFonts w:ascii="Arial" w:hAnsi="Arial" w:cs="Arial"/>
          <w:sz w:val="20"/>
          <w:szCs w:val="20"/>
        </w:rPr>
        <w:t xml:space="preserve"> </w:t>
      </w:r>
      <w:r w:rsidRPr="00CA0C62">
        <w:rPr>
          <w:rFonts w:ascii="Arial" w:hAnsi="Arial" w:cs="Arial"/>
          <w:sz w:val="20"/>
          <w:szCs w:val="20"/>
        </w:rPr>
        <w:t>z realizacją przedmiotu umowy.</w:t>
      </w:r>
    </w:p>
    <w:p w:rsidR="00CA0C62" w:rsidRPr="00CA0C62" w:rsidRDefault="00CA0C62" w:rsidP="001955F1">
      <w:pPr>
        <w:widowControl/>
        <w:numPr>
          <w:ilvl w:val="0"/>
          <w:numId w:val="118"/>
        </w:numPr>
        <w:tabs>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CA0C62" w:rsidRPr="00CA0C62" w:rsidRDefault="00CA0C62" w:rsidP="001955F1">
      <w:pPr>
        <w:widowControl/>
        <w:numPr>
          <w:ilvl w:val="0"/>
          <w:numId w:val="118"/>
        </w:numPr>
        <w:tabs>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W przypadku zmian, o których mowa w ust. 1 pkt 2 i/lub pkt 3 i/lub 4, jeżeli z wnioskiem występuje Wyk</w:t>
      </w:r>
      <w:r w:rsidRPr="00CA0C62">
        <w:rPr>
          <w:rFonts w:ascii="Arial" w:hAnsi="Arial" w:cs="Arial"/>
          <w:sz w:val="20"/>
          <w:szCs w:val="20"/>
        </w:rPr>
        <w:t>o</w:t>
      </w:r>
      <w:r w:rsidRPr="00CA0C62">
        <w:rPr>
          <w:rFonts w:ascii="Arial" w:hAnsi="Arial" w:cs="Arial"/>
          <w:sz w:val="20"/>
          <w:szCs w:val="20"/>
        </w:rPr>
        <w:t>nawca, jest on zobowiązany dołączyć do wniosku dokumenty, z których będzie wynikać, w jakim zakresie zmiany te mają wpływ na koszty wykonania umowy, w szczególności:</w:t>
      </w:r>
    </w:p>
    <w:p w:rsidR="00CA0C62" w:rsidRPr="00CA0C62" w:rsidRDefault="00CA0C62" w:rsidP="00DD1BBA">
      <w:pPr>
        <w:tabs>
          <w:tab w:val="left" w:pos="567"/>
        </w:tabs>
        <w:ind w:left="567" w:hanging="283"/>
        <w:rPr>
          <w:rFonts w:ascii="Arial" w:hAnsi="Arial" w:cs="Arial"/>
          <w:sz w:val="20"/>
          <w:szCs w:val="20"/>
        </w:rPr>
      </w:pPr>
      <w:r w:rsidRPr="00CA0C62">
        <w:rPr>
          <w:rFonts w:ascii="Arial" w:hAnsi="Arial" w:cs="Arial"/>
          <w:sz w:val="20"/>
          <w:szCs w:val="20"/>
        </w:rPr>
        <w:t>1)</w:t>
      </w:r>
      <w:r w:rsidRPr="00CA0C62">
        <w:rPr>
          <w:rFonts w:ascii="Arial" w:hAnsi="Arial" w:cs="Arial"/>
          <w:sz w:val="20"/>
          <w:szCs w:val="20"/>
        </w:rPr>
        <w:tab/>
        <w:t xml:space="preserve">pisemne zestawienie wynagrodzeń (zarówno przed jak i po zmianie) pracowników uczestniczących                       w realizacji przedmiotu umowy, wraz z określeniem zakresu (części etatu), w jakim wykonują oni prace bezpośrednio związane z realizacją przedmiotu umowy oraz części wynagrodzenia odpowiadającej temu zakresowi - w przypadku zmiany, o której mowa w ust. 1 pkt 2, i/lub </w:t>
      </w:r>
    </w:p>
    <w:p w:rsidR="00CA0C62" w:rsidRPr="00CA0C62" w:rsidRDefault="00CA0C62" w:rsidP="00DD1BBA">
      <w:pPr>
        <w:tabs>
          <w:tab w:val="left" w:pos="567"/>
        </w:tabs>
        <w:ind w:left="567" w:hanging="283"/>
        <w:rPr>
          <w:rFonts w:ascii="Arial" w:hAnsi="Arial" w:cs="Arial"/>
          <w:sz w:val="20"/>
          <w:szCs w:val="20"/>
        </w:rPr>
      </w:pPr>
      <w:r w:rsidRPr="00CA0C62">
        <w:rPr>
          <w:rFonts w:ascii="Arial" w:hAnsi="Arial" w:cs="Arial"/>
          <w:sz w:val="20"/>
          <w:szCs w:val="20"/>
        </w:rPr>
        <w:t>2)</w:t>
      </w:r>
      <w:r w:rsidRPr="00CA0C62">
        <w:rPr>
          <w:rFonts w:ascii="Arial" w:hAnsi="Arial" w:cs="Arial"/>
          <w:sz w:val="20"/>
          <w:szCs w:val="20"/>
        </w:rPr>
        <w:tab/>
        <w:t>pisemne zestawienie wynagrodzeń (zarówno przed jak i po zmianie) pracowników uczestniczących                     w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i/lub</w:t>
      </w:r>
    </w:p>
    <w:p w:rsidR="00CA0C62" w:rsidRPr="00CA0C62" w:rsidRDefault="00CA0C62" w:rsidP="00DD1BBA">
      <w:pPr>
        <w:tabs>
          <w:tab w:val="left" w:pos="567"/>
        </w:tabs>
        <w:ind w:left="567" w:hanging="283"/>
        <w:rPr>
          <w:rFonts w:ascii="Arial" w:hAnsi="Arial" w:cs="Arial"/>
          <w:sz w:val="20"/>
          <w:szCs w:val="20"/>
        </w:rPr>
      </w:pPr>
      <w:r w:rsidRPr="00CA0C62">
        <w:rPr>
          <w:rFonts w:ascii="Arial" w:hAnsi="Arial" w:cs="Arial"/>
          <w:sz w:val="20"/>
          <w:szCs w:val="20"/>
        </w:rPr>
        <w:t>3) pisemne zestawienie wynagrodzeń (zarówno przed jak i po zmianie) pracowników uczestniczących                     w realizacji przedmiotu umowy,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4.</w:t>
      </w:r>
    </w:p>
    <w:p w:rsidR="00CA0C62" w:rsidRPr="00CA0C62" w:rsidRDefault="00CA0C62" w:rsidP="001955F1">
      <w:pPr>
        <w:widowControl/>
        <w:numPr>
          <w:ilvl w:val="0"/>
          <w:numId w:val="118"/>
        </w:numPr>
        <w:tabs>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rsidR="00CA0C62" w:rsidRPr="00CA0C62" w:rsidRDefault="00CA0C62" w:rsidP="001955F1">
      <w:pPr>
        <w:widowControl/>
        <w:numPr>
          <w:ilvl w:val="0"/>
          <w:numId w:val="118"/>
        </w:numPr>
        <w:tabs>
          <w:tab w:val="num" w:pos="0"/>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w:t>
      </w:r>
      <w:r w:rsidRPr="00CA0C62">
        <w:rPr>
          <w:rFonts w:ascii="Arial" w:hAnsi="Arial" w:cs="Arial"/>
          <w:sz w:val="20"/>
          <w:szCs w:val="20"/>
        </w:rPr>
        <w:t>e</w:t>
      </w:r>
      <w:r w:rsidRPr="00CA0C62">
        <w:rPr>
          <w:rFonts w:ascii="Arial" w:hAnsi="Arial" w:cs="Arial"/>
          <w:sz w:val="20"/>
          <w:szCs w:val="20"/>
        </w:rPr>
        <w:t>zatwierdzeniu wniosku wraz z uzasadnieniem.</w:t>
      </w:r>
    </w:p>
    <w:p w:rsidR="00CA0C62" w:rsidRPr="00CA0C62" w:rsidRDefault="00CA0C62" w:rsidP="001955F1">
      <w:pPr>
        <w:widowControl/>
        <w:numPr>
          <w:ilvl w:val="0"/>
          <w:numId w:val="118"/>
        </w:numPr>
        <w:tabs>
          <w:tab w:val="num" w:pos="0"/>
          <w:tab w:val="left" w:pos="280"/>
        </w:tabs>
        <w:suppressAutoHyphens w:val="0"/>
        <w:autoSpaceDN/>
        <w:ind w:left="284" w:hanging="284"/>
        <w:textAlignment w:val="auto"/>
        <w:rPr>
          <w:rFonts w:ascii="Arial" w:hAnsi="Arial" w:cs="Arial"/>
          <w:sz w:val="20"/>
          <w:szCs w:val="20"/>
        </w:rPr>
      </w:pPr>
      <w:r w:rsidRPr="00CA0C62">
        <w:rPr>
          <w:rFonts w:ascii="Arial" w:hAnsi="Arial" w:cs="Arial"/>
          <w:sz w:val="20"/>
          <w:szCs w:val="20"/>
        </w:rPr>
        <w:t>W przypadku otrzymania przez Stronę informacji o niezatwierdzeniu wniosku lub częściowym zatwie</w:t>
      </w:r>
      <w:r w:rsidRPr="00CA0C62">
        <w:rPr>
          <w:rFonts w:ascii="Arial" w:hAnsi="Arial" w:cs="Arial"/>
          <w:sz w:val="20"/>
          <w:szCs w:val="20"/>
        </w:rPr>
        <w:t>r</w:t>
      </w:r>
      <w:r w:rsidRPr="00CA0C62">
        <w:rPr>
          <w:rFonts w:ascii="Arial" w:hAnsi="Arial" w:cs="Arial"/>
          <w:sz w:val="20"/>
          <w:szCs w:val="20"/>
        </w:rPr>
        <w:t>dzeniu wniosku, Strona ta może ponownie wystąpić z wnioskiem, o którym mowa w ust. 10. W takim przypadku przepisy ust. 11-13 oraz 15 stosuje się odpowiednio.</w:t>
      </w:r>
    </w:p>
    <w:p w:rsidR="00CA0C62" w:rsidRPr="00CA0C62" w:rsidRDefault="00CA0C62" w:rsidP="001955F1">
      <w:pPr>
        <w:widowControl/>
        <w:numPr>
          <w:ilvl w:val="0"/>
          <w:numId w:val="118"/>
        </w:numPr>
        <w:tabs>
          <w:tab w:val="num" w:pos="0"/>
          <w:tab w:val="left" w:pos="284"/>
        </w:tabs>
        <w:suppressAutoHyphens w:val="0"/>
        <w:autoSpaceDN/>
        <w:ind w:left="284" w:hanging="284"/>
        <w:textAlignment w:val="auto"/>
        <w:rPr>
          <w:rFonts w:ascii="Arial" w:hAnsi="Arial" w:cs="Arial"/>
          <w:sz w:val="20"/>
          <w:szCs w:val="20"/>
        </w:rPr>
      </w:pPr>
      <w:r w:rsidRPr="00CA0C62">
        <w:rPr>
          <w:rFonts w:ascii="Arial" w:hAnsi="Arial" w:cs="Arial"/>
          <w:sz w:val="20"/>
          <w:szCs w:val="20"/>
        </w:rPr>
        <w:lastRenderedPageBreak/>
        <w:t>Zawarcie aneksu nastąpi nie później niż w terminie 10 dni roboczych od dnia zatwierdzenia wniosku o dokonanie zmiany wysokości wynagrodzenia należnego Wykonawcy.</w:t>
      </w:r>
    </w:p>
    <w:p w:rsidR="00CA0C62" w:rsidRPr="00634605" w:rsidRDefault="00CA0C62" w:rsidP="00557B8E">
      <w:pPr>
        <w:tabs>
          <w:tab w:val="left" w:pos="284"/>
        </w:tabs>
        <w:overflowPunct w:val="0"/>
        <w:autoSpaceDE w:val="0"/>
        <w:adjustRightInd w:val="0"/>
        <w:ind w:left="284" w:hanging="284"/>
        <w:rPr>
          <w:rFonts w:ascii="Arial" w:hAnsi="Arial" w:cs="Arial"/>
          <w:sz w:val="20"/>
          <w:szCs w:val="20"/>
        </w:rPr>
      </w:pPr>
    </w:p>
    <w:p w:rsidR="00557B8E" w:rsidRDefault="00557B8E" w:rsidP="00557B8E">
      <w:pPr>
        <w:jc w:val="center"/>
        <w:rPr>
          <w:rFonts w:ascii="Arial" w:hAnsi="Arial" w:cs="Arial"/>
          <w:sz w:val="20"/>
          <w:szCs w:val="20"/>
        </w:rPr>
      </w:pPr>
    </w:p>
    <w:p w:rsidR="00CA0C62" w:rsidRDefault="00BA602D" w:rsidP="00557B8E">
      <w:pPr>
        <w:jc w:val="center"/>
        <w:rPr>
          <w:rFonts w:ascii="Arial" w:hAnsi="Arial" w:cs="Arial"/>
          <w:sz w:val="20"/>
          <w:szCs w:val="20"/>
        </w:rPr>
      </w:pPr>
      <w:r>
        <w:rPr>
          <w:rFonts w:ascii="Arial" w:hAnsi="Arial" w:cs="Arial"/>
          <w:sz w:val="20"/>
          <w:szCs w:val="20"/>
        </w:rPr>
        <w:t>§ 6</w:t>
      </w:r>
      <w:r w:rsidR="00CA0C62" w:rsidRPr="00634605">
        <w:rPr>
          <w:rFonts w:ascii="Arial" w:hAnsi="Arial" w:cs="Arial"/>
          <w:sz w:val="20"/>
          <w:szCs w:val="20"/>
        </w:rPr>
        <w:t>.</w:t>
      </w:r>
    </w:p>
    <w:p w:rsidR="00557B8E" w:rsidRPr="00634605" w:rsidRDefault="00557B8E" w:rsidP="00557B8E">
      <w:pPr>
        <w:jc w:val="center"/>
        <w:rPr>
          <w:rFonts w:ascii="Arial" w:hAnsi="Arial" w:cs="Arial"/>
          <w:sz w:val="20"/>
          <w:szCs w:val="20"/>
        </w:rPr>
      </w:pPr>
    </w:p>
    <w:p w:rsidR="00CA0C62" w:rsidRPr="00CA0C62" w:rsidRDefault="00CA0C62" w:rsidP="001955F1">
      <w:pPr>
        <w:widowControl/>
        <w:numPr>
          <w:ilvl w:val="6"/>
          <w:numId w:val="114"/>
        </w:numPr>
        <w:tabs>
          <w:tab w:val="left" w:pos="0"/>
          <w:tab w:val="left" w:pos="284"/>
        </w:tabs>
        <w:suppressAutoHyphens w:val="0"/>
        <w:overflowPunct w:val="0"/>
        <w:autoSpaceDE w:val="0"/>
        <w:adjustRightInd w:val="0"/>
        <w:spacing w:line="276" w:lineRule="auto"/>
        <w:ind w:left="284" w:hanging="284"/>
        <w:rPr>
          <w:rFonts w:ascii="Arial" w:hAnsi="Arial" w:cs="Arial"/>
          <w:sz w:val="20"/>
          <w:szCs w:val="20"/>
        </w:rPr>
      </w:pPr>
      <w:r w:rsidRPr="00CA0C62">
        <w:rPr>
          <w:rFonts w:ascii="Arial" w:hAnsi="Arial" w:cs="Arial"/>
          <w:sz w:val="20"/>
          <w:szCs w:val="20"/>
        </w:rPr>
        <w:t>Dopuszcza się możliwość wprowadzenia następujących zmian postanowień zawartej umowy                       w stosunku do treści oferty:</w:t>
      </w:r>
    </w:p>
    <w:p w:rsidR="00CA0C62" w:rsidRPr="006019A2" w:rsidRDefault="00CE3891" w:rsidP="001955F1">
      <w:pPr>
        <w:widowControl/>
        <w:numPr>
          <w:ilvl w:val="0"/>
          <w:numId w:val="115"/>
        </w:numPr>
        <w:tabs>
          <w:tab w:val="left" w:pos="567"/>
        </w:tabs>
        <w:suppressAutoHyphens w:val="0"/>
        <w:overflowPunct w:val="0"/>
        <w:autoSpaceDE w:val="0"/>
        <w:adjustRightInd w:val="0"/>
        <w:ind w:left="567" w:hanging="283"/>
        <w:rPr>
          <w:rFonts w:ascii="Arial" w:hAnsi="Arial" w:cs="Arial"/>
          <w:color w:val="FF0000"/>
          <w:sz w:val="20"/>
          <w:szCs w:val="20"/>
        </w:rPr>
      </w:pPr>
      <w:r>
        <w:rPr>
          <w:rFonts w:ascii="Arial" w:hAnsi="Arial" w:cs="Arial"/>
          <w:sz w:val="20"/>
          <w:szCs w:val="20"/>
        </w:rPr>
        <w:t xml:space="preserve">zmiany, o których mowa w </w:t>
      </w:r>
      <w:r w:rsidR="00840C4D">
        <w:rPr>
          <w:rFonts w:ascii="Arial" w:hAnsi="Arial" w:cs="Arial"/>
          <w:sz w:val="20"/>
          <w:szCs w:val="20"/>
        </w:rPr>
        <w:t>§ 5;</w:t>
      </w:r>
      <w:r w:rsidR="00BA602D">
        <w:rPr>
          <w:rFonts w:ascii="Arial" w:hAnsi="Arial" w:cs="Arial"/>
          <w:sz w:val="20"/>
          <w:szCs w:val="20"/>
        </w:rPr>
        <w:t>§ 7</w:t>
      </w:r>
      <w:r>
        <w:rPr>
          <w:rFonts w:ascii="Arial" w:hAnsi="Arial" w:cs="Arial"/>
          <w:sz w:val="20"/>
          <w:szCs w:val="20"/>
        </w:rPr>
        <w:t>;</w:t>
      </w:r>
      <w:r w:rsidR="0047381D" w:rsidRPr="0047381D">
        <w:rPr>
          <w:rFonts w:ascii="Arial" w:hAnsi="Arial" w:cs="Arial"/>
          <w:sz w:val="20"/>
          <w:szCs w:val="20"/>
        </w:rPr>
        <w:t xml:space="preserve">§ </w:t>
      </w:r>
      <w:r w:rsidR="00BA602D">
        <w:rPr>
          <w:rFonts w:ascii="Arial" w:hAnsi="Arial" w:cs="Arial"/>
          <w:sz w:val="20"/>
          <w:szCs w:val="20"/>
        </w:rPr>
        <w:t>8</w:t>
      </w:r>
      <w:r w:rsidR="0047381D" w:rsidRPr="0047381D">
        <w:rPr>
          <w:rFonts w:ascii="Arial" w:hAnsi="Arial" w:cs="Arial"/>
          <w:sz w:val="20"/>
          <w:szCs w:val="20"/>
        </w:rPr>
        <w:t xml:space="preserve"> ust. 3-8</w:t>
      </w:r>
      <w:r w:rsidR="00CA0C62" w:rsidRPr="00840C4D">
        <w:rPr>
          <w:rFonts w:ascii="Arial" w:hAnsi="Arial" w:cs="Arial"/>
          <w:sz w:val="20"/>
          <w:szCs w:val="20"/>
        </w:rPr>
        <w:t xml:space="preserve">; </w:t>
      </w:r>
      <w:r w:rsidR="00840C4D" w:rsidRPr="00840C4D">
        <w:rPr>
          <w:rFonts w:ascii="Arial" w:hAnsi="Arial" w:cs="Arial"/>
          <w:sz w:val="20"/>
          <w:szCs w:val="20"/>
        </w:rPr>
        <w:t>§ 13</w:t>
      </w:r>
      <w:r w:rsidR="00CA0C62" w:rsidRPr="00840C4D">
        <w:rPr>
          <w:rFonts w:ascii="Arial" w:hAnsi="Arial" w:cs="Arial"/>
          <w:sz w:val="20"/>
          <w:szCs w:val="20"/>
        </w:rPr>
        <w:t xml:space="preserve"> ust. 3; </w:t>
      </w:r>
      <w:r w:rsidR="00AA5545" w:rsidRPr="00AA5545">
        <w:rPr>
          <w:rFonts w:ascii="Arial" w:hAnsi="Arial" w:cs="Arial"/>
          <w:sz w:val="20"/>
          <w:szCs w:val="20"/>
        </w:rPr>
        <w:t>§ 18</w:t>
      </w:r>
      <w:r w:rsidR="00CA0C62" w:rsidRPr="00AA5545">
        <w:rPr>
          <w:rFonts w:ascii="Arial" w:hAnsi="Arial" w:cs="Arial"/>
          <w:sz w:val="20"/>
          <w:szCs w:val="20"/>
        </w:rPr>
        <w:t>.</w:t>
      </w:r>
    </w:p>
    <w:p w:rsidR="00CA0C62" w:rsidRPr="00CA0C62" w:rsidRDefault="00CA0C62" w:rsidP="001955F1">
      <w:pPr>
        <w:widowControl/>
        <w:numPr>
          <w:ilvl w:val="0"/>
          <w:numId w:val="115"/>
        </w:numPr>
        <w:tabs>
          <w:tab w:val="left" w:pos="567"/>
        </w:tabs>
        <w:suppressAutoHyphens w:val="0"/>
        <w:overflowPunct w:val="0"/>
        <w:autoSpaceDE w:val="0"/>
        <w:adjustRightInd w:val="0"/>
        <w:ind w:left="567" w:hanging="283"/>
        <w:rPr>
          <w:rFonts w:ascii="Arial" w:hAnsi="Arial" w:cs="Arial"/>
          <w:sz w:val="20"/>
          <w:szCs w:val="20"/>
        </w:rPr>
      </w:pPr>
      <w:r w:rsidRPr="00CA0C62">
        <w:rPr>
          <w:rFonts w:ascii="Arial" w:hAnsi="Arial" w:cs="Arial"/>
          <w:sz w:val="20"/>
          <w:szCs w:val="20"/>
        </w:rPr>
        <w:t>zostały spełnione łącznie następujące warunki:</w:t>
      </w:r>
    </w:p>
    <w:p w:rsidR="00CA0C62" w:rsidRPr="00CA0C62" w:rsidRDefault="00CA0C62" w:rsidP="001955F1">
      <w:pPr>
        <w:widowControl/>
        <w:numPr>
          <w:ilvl w:val="0"/>
          <w:numId w:val="110"/>
        </w:numPr>
        <w:tabs>
          <w:tab w:val="left" w:pos="0"/>
        </w:tabs>
        <w:suppressAutoHyphens w:val="0"/>
        <w:overflowPunct w:val="0"/>
        <w:autoSpaceDE w:val="0"/>
        <w:adjustRightInd w:val="0"/>
        <w:ind w:left="851" w:hanging="284"/>
        <w:rPr>
          <w:rFonts w:ascii="Arial" w:hAnsi="Arial" w:cs="Arial"/>
          <w:sz w:val="20"/>
          <w:szCs w:val="20"/>
        </w:rPr>
      </w:pPr>
      <w:r w:rsidRPr="00CA0C62">
        <w:rPr>
          <w:rFonts w:ascii="Arial" w:hAnsi="Arial" w:cs="Arial"/>
          <w:sz w:val="20"/>
          <w:szCs w:val="20"/>
        </w:rPr>
        <w:t>konieczność zmiany umowy spowodowana jest okolicznościami, których Zamawiający, działając                        z należytą starannością, nie mógł przewidzieć,</w:t>
      </w:r>
    </w:p>
    <w:p w:rsidR="00CA0C62" w:rsidRPr="00CA0C62" w:rsidRDefault="00CA0C62" w:rsidP="001955F1">
      <w:pPr>
        <w:widowControl/>
        <w:numPr>
          <w:ilvl w:val="0"/>
          <w:numId w:val="110"/>
        </w:numPr>
        <w:suppressAutoHyphens w:val="0"/>
        <w:overflowPunct w:val="0"/>
        <w:autoSpaceDE w:val="0"/>
        <w:adjustRightInd w:val="0"/>
        <w:ind w:left="851" w:hanging="284"/>
        <w:rPr>
          <w:rFonts w:ascii="Arial" w:hAnsi="Arial" w:cs="Arial"/>
          <w:sz w:val="20"/>
          <w:szCs w:val="20"/>
        </w:rPr>
      </w:pPr>
      <w:r w:rsidRPr="00CA0C62">
        <w:rPr>
          <w:rFonts w:ascii="Arial" w:hAnsi="Arial" w:cs="Arial"/>
          <w:sz w:val="20"/>
          <w:szCs w:val="20"/>
        </w:rPr>
        <w:t>wartość zmiany nie przekracza 50 %  wartości zamówienia określonej pierwotnie w umowie;</w:t>
      </w:r>
    </w:p>
    <w:p w:rsidR="00CA0C62" w:rsidRPr="00580C0C" w:rsidRDefault="00CA0C62" w:rsidP="001955F1">
      <w:pPr>
        <w:pStyle w:val="Akapitzlist"/>
        <w:numPr>
          <w:ilvl w:val="0"/>
          <w:numId w:val="115"/>
        </w:numPr>
        <w:tabs>
          <w:tab w:val="left" w:pos="284"/>
          <w:tab w:val="left" w:pos="567"/>
        </w:tabs>
        <w:suppressAutoHyphens w:val="0"/>
        <w:overflowPunct w:val="0"/>
        <w:autoSpaceDE w:val="0"/>
        <w:adjustRightInd w:val="0"/>
        <w:spacing w:after="0"/>
        <w:ind w:hanging="1636"/>
        <w:rPr>
          <w:rFonts w:ascii="Arial" w:hAnsi="Arial" w:cs="Arial"/>
          <w:sz w:val="20"/>
          <w:szCs w:val="20"/>
        </w:rPr>
      </w:pPr>
      <w:r w:rsidRPr="00580C0C">
        <w:rPr>
          <w:rFonts w:ascii="Arial" w:hAnsi="Arial" w:cs="Arial"/>
          <w:sz w:val="20"/>
          <w:szCs w:val="20"/>
        </w:rPr>
        <w:t>Wykonawcę, któremu zamawiający udzielił zamówienia, ma zastąpić nowy wykonawca:</w:t>
      </w:r>
    </w:p>
    <w:p w:rsidR="00CA0C62" w:rsidRPr="00CA0C62" w:rsidRDefault="00CA0C62" w:rsidP="001955F1">
      <w:pPr>
        <w:widowControl/>
        <w:numPr>
          <w:ilvl w:val="0"/>
          <w:numId w:val="111"/>
        </w:numPr>
        <w:suppressAutoHyphens w:val="0"/>
        <w:overflowPunct w:val="0"/>
        <w:autoSpaceDE w:val="0"/>
        <w:adjustRightInd w:val="0"/>
        <w:ind w:left="851" w:hanging="284"/>
        <w:rPr>
          <w:rFonts w:ascii="Arial" w:hAnsi="Arial" w:cs="Arial"/>
          <w:sz w:val="20"/>
          <w:szCs w:val="20"/>
        </w:rPr>
      </w:pPr>
      <w:r w:rsidRPr="00CA0C62">
        <w:rPr>
          <w:rFonts w:ascii="Arial" w:hAnsi="Arial" w:cs="Arial"/>
          <w:sz w:val="20"/>
          <w:szCs w:val="20"/>
        </w:rPr>
        <w:t>w wyniku połączenia, podziału, przekształcenia, upadłości, restrukturyzacji lub nabycia dotychcz</w:t>
      </w:r>
      <w:r w:rsidRPr="00CA0C62">
        <w:rPr>
          <w:rFonts w:ascii="Arial" w:hAnsi="Arial" w:cs="Arial"/>
          <w:sz w:val="20"/>
          <w:szCs w:val="20"/>
        </w:rPr>
        <w:t>a</w:t>
      </w:r>
      <w:r w:rsidRPr="00CA0C62">
        <w:rPr>
          <w:rFonts w:ascii="Arial" w:hAnsi="Arial" w:cs="Arial"/>
          <w:sz w:val="20"/>
          <w:szCs w:val="20"/>
        </w:rPr>
        <w:t>sowego Wykonawcy lub jego przedsiębiorstwa, o ile nowy wykonawca spełnia warunki udziału w postępowaniu, nie zachodzą wobec niego podstawy wykluczenia oraz nie pociąga to za sobą i</w:t>
      </w:r>
      <w:r w:rsidRPr="00CA0C62">
        <w:rPr>
          <w:rFonts w:ascii="Arial" w:hAnsi="Arial" w:cs="Arial"/>
          <w:sz w:val="20"/>
          <w:szCs w:val="20"/>
        </w:rPr>
        <w:t>n</w:t>
      </w:r>
      <w:r w:rsidRPr="00CA0C62">
        <w:rPr>
          <w:rFonts w:ascii="Arial" w:hAnsi="Arial" w:cs="Arial"/>
          <w:sz w:val="20"/>
          <w:szCs w:val="20"/>
        </w:rPr>
        <w:t>nych istotnych zmian umowy,</w:t>
      </w:r>
    </w:p>
    <w:p w:rsidR="00CA0C62" w:rsidRPr="00CA0C62" w:rsidRDefault="00CA0C62" w:rsidP="001955F1">
      <w:pPr>
        <w:widowControl/>
        <w:numPr>
          <w:ilvl w:val="0"/>
          <w:numId w:val="111"/>
        </w:numPr>
        <w:suppressAutoHyphens w:val="0"/>
        <w:overflowPunct w:val="0"/>
        <w:autoSpaceDE w:val="0"/>
        <w:adjustRightInd w:val="0"/>
        <w:ind w:left="851" w:hanging="284"/>
        <w:rPr>
          <w:rFonts w:ascii="Arial" w:hAnsi="Arial" w:cs="Arial"/>
          <w:sz w:val="20"/>
          <w:szCs w:val="20"/>
        </w:rPr>
      </w:pPr>
      <w:r w:rsidRPr="00CA0C62">
        <w:rPr>
          <w:rFonts w:ascii="Arial" w:hAnsi="Arial" w:cs="Arial"/>
          <w:sz w:val="20"/>
          <w:szCs w:val="20"/>
        </w:rPr>
        <w:t>w wyniku przejęcia przez Zamawiającego zobowiązań Wykonawcy względem jego podwykona</w:t>
      </w:r>
      <w:r w:rsidRPr="00CA0C62">
        <w:rPr>
          <w:rFonts w:ascii="Arial" w:hAnsi="Arial" w:cs="Arial"/>
          <w:sz w:val="20"/>
          <w:szCs w:val="20"/>
        </w:rPr>
        <w:t>w</w:t>
      </w:r>
      <w:r w:rsidRPr="00CA0C62">
        <w:rPr>
          <w:rFonts w:ascii="Arial" w:hAnsi="Arial" w:cs="Arial"/>
          <w:sz w:val="20"/>
          <w:szCs w:val="20"/>
        </w:rPr>
        <w:t>ców;</w:t>
      </w:r>
    </w:p>
    <w:p w:rsidR="0032573D" w:rsidRDefault="00CA0C62" w:rsidP="001955F1">
      <w:pPr>
        <w:pStyle w:val="Akapitzlist"/>
        <w:numPr>
          <w:ilvl w:val="0"/>
          <w:numId w:val="116"/>
        </w:numPr>
        <w:tabs>
          <w:tab w:val="left" w:pos="284"/>
          <w:tab w:val="left" w:pos="567"/>
        </w:tabs>
        <w:suppressAutoHyphens w:val="0"/>
        <w:overflowPunct w:val="0"/>
        <w:autoSpaceDE w:val="0"/>
        <w:adjustRightInd w:val="0"/>
        <w:spacing w:after="0"/>
        <w:ind w:hanging="76"/>
        <w:rPr>
          <w:rFonts w:ascii="Arial" w:hAnsi="Arial" w:cs="Arial"/>
          <w:sz w:val="20"/>
          <w:szCs w:val="20"/>
        </w:rPr>
      </w:pPr>
      <w:r w:rsidRPr="0032573D">
        <w:rPr>
          <w:rFonts w:ascii="Arial" w:hAnsi="Arial" w:cs="Arial"/>
          <w:sz w:val="20"/>
          <w:szCs w:val="20"/>
        </w:rPr>
        <w:t>zmiany, niezależnie od ich wartości, nie są istotne w rozumieniu ust. 2;</w:t>
      </w:r>
    </w:p>
    <w:p w:rsidR="00CA0C62" w:rsidRPr="0032573D" w:rsidRDefault="00CA0C62" w:rsidP="001955F1">
      <w:pPr>
        <w:pStyle w:val="Akapitzlist"/>
        <w:numPr>
          <w:ilvl w:val="0"/>
          <w:numId w:val="116"/>
        </w:numPr>
        <w:tabs>
          <w:tab w:val="left" w:pos="284"/>
          <w:tab w:val="left" w:pos="567"/>
        </w:tabs>
        <w:suppressAutoHyphens w:val="0"/>
        <w:overflowPunct w:val="0"/>
        <w:autoSpaceDE w:val="0"/>
        <w:adjustRightInd w:val="0"/>
        <w:spacing w:after="0"/>
        <w:ind w:hanging="76"/>
        <w:rPr>
          <w:rFonts w:ascii="Arial" w:hAnsi="Arial" w:cs="Arial"/>
          <w:sz w:val="20"/>
          <w:szCs w:val="20"/>
        </w:rPr>
      </w:pPr>
      <w:r w:rsidRPr="0032573D">
        <w:rPr>
          <w:rFonts w:ascii="Arial" w:hAnsi="Arial" w:cs="Arial"/>
          <w:sz w:val="20"/>
          <w:szCs w:val="20"/>
        </w:rPr>
        <w:t>łączna wartość zmian jest mniejsza od 10 % wartości zamówienia określonej pierwotnie w umowie.</w:t>
      </w:r>
    </w:p>
    <w:p w:rsidR="00CA0C62" w:rsidRPr="00CA0C62" w:rsidRDefault="00CA0C62" w:rsidP="001955F1">
      <w:pPr>
        <w:widowControl/>
        <w:numPr>
          <w:ilvl w:val="0"/>
          <w:numId w:val="117"/>
        </w:numPr>
        <w:tabs>
          <w:tab w:val="left" w:pos="280"/>
        </w:tabs>
        <w:suppressAutoHyphens w:val="0"/>
        <w:autoSpaceDN/>
        <w:ind w:left="284" w:hanging="284"/>
        <w:textAlignment w:val="auto"/>
        <w:rPr>
          <w:rFonts w:ascii="Arial" w:hAnsi="Arial" w:cs="Arial"/>
          <w:sz w:val="20"/>
          <w:szCs w:val="20"/>
        </w:rPr>
      </w:pPr>
      <w:r w:rsidRPr="00CA0C62">
        <w:rPr>
          <w:rFonts w:ascii="Arial" w:hAnsi="Arial" w:cs="Arial"/>
          <w:sz w:val="20"/>
          <w:szCs w:val="20"/>
        </w:rPr>
        <w:t>Zmianę postanowień zawartych w umowie uznaje się za istotną, jeżeli:</w:t>
      </w:r>
    </w:p>
    <w:p w:rsidR="00CA0C62" w:rsidRPr="00CA0C62" w:rsidRDefault="00CA0C62" w:rsidP="001955F1">
      <w:pPr>
        <w:widowControl/>
        <w:numPr>
          <w:ilvl w:val="0"/>
          <w:numId w:val="112"/>
        </w:numPr>
        <w:tabs>
          <w:tab w:val="left" w:pos="284"/>
          <w:tab w:val="left" w:pos="567"/>
        </w:tabs>
        <w:suppressAutoHyphens w:val="0"/>
        <w:overflowPunct w:val="0"/>
        <w:autoSpaceDE w:val="0"/>
        <w:adjustRightInd w:val="0"/>
        <w:ind w:left="284" w:firstLine="0"/>
        <w:rPr>
          <w:rFonts w:ascii="Arial" w:hAnsi="Arial" w:cs="Arial"/>
          <w:sz w:val="20"/>
          <w:szCs w:val="20"/>
        </w:rPr>
      </w:pPr>
      <w:r w:rsidRPr="00CA0C62">
        <w:rPr>
          <w:rFonts w:ascii="Arial" w:hAnsi="Arial" w:cs="Arial"/>
          <w:sz w:val="20"/>
          <w:szCs w:val="20"/>
        </w:rPr>
        <w:t>zmienia ogólny charakter umowy, w stosunku do charakteru umowy w pierwotnym brzmieniu,</w:t>
      </w:r>
    </w:p>
    <w:p w:rsidR="00CA0C62" w:rsidRPr="00CA0C62" w:rsidRDefault="00CA0C62" w:rsidP="001955F1">
      <w:pPr>
        <w:widowControl/>
        <w:numPr>
          <w:ilvl w:val="0"/>
          <w:numId w:val="112"/>
        </w:numPr>
        <w:tabs>
          <w:tab w:val="left" w:pos="284"/>
          <w:tab w:val="left" w:pos="567"/>
        </w:tabs>
        <w:suppressAutoHyphens w:val="0"/>
        <w:overflowPunct w:val="0"/>
        <w:autoSpaceDE w:val="0"/>
        <w:adjustRightInd w:val="0"/>
        <w:ind w:left="284" w:firstLine="0"/>
        <w:rPr>
          <w:rFonts w:ascii="Arial" w:hAnsi="Arial" w:cs="Arial"/>
          <w:sz w:val="20"/>
          <w:szCs w:val="20"/>
        </w:rPr>
      </w:pPr>
      <w:r w:rsidRPr="00CA0C62">
        <w:rPr>
          <w:rFonts w:ascii="Arial" w:hAnsi="Arial" w:cs="Arial"/>
          <w:sz w:val="20"/>
          <w:szCs w:val="20"/>
        </w:rPr>
        <w:t>nie zmienia ogólnego charakteru umowy i zachodzi co najmniej jedna z następujących okoliczności:</w:t>
      </w:r>
    </w:p>
    <w:p w:rsidR="00CA0C62" w:rsidRPr="00CA0C62" w:rsidRDefault="00CA0C62" w:rsidP="001955F1">
      <w:pPr>
        <w:widowControl/>
        <w:numPr>
          <w:ilvl w:val="0"/>
          <w:numId w:val="113"/>
        </w:numPr>
        <w:tabs>
          <w:tab w:val="left" w:pos="851"/>
        </w:tabs>
        <w:suppressAutoHyphens w:val="0"/>
        <w:overflowPunct w:val="0"/>
        <w:autoSpaceDE w:val="0"/>
        <w:adjustRightInd w:val="0"/>
        <w:ind w:left="851" w:hanging="284"/>
        <w:rPr>
          <w:rFonts w:ascii="Arial" w:hAnsi="Arial" w:cs="Arial"/>
          <w:sz w:val="20"/>
          <w:szCs w:val="20"/>
        </w:rPr>
      </w:pPr>
      <w:r w:rsidRPr="00CA0C62">
        <w:rPr>
          <w:rFonts w:ascii="Arial" w:hAnsi="Arial" w:cs="Arial"/>
          <w:sz w:val="20"/>
          <w:szCs w:val="20"/>
        </w:rPr>
        <w:t>zmiana wprowadza warunki, które, gdyby były postawione w postępowaniu o udzielenie zamówi</w:t>
      </w:r>
      <w:r w:rsidRPr="00CA0C62">
        <w:rPr>
          <w:rFonts w:ascii="Arial" w:hAnsi="Arial" w:cs="Arial"/>
          <w:sz w:val="20"/>
          <w:szCs w:val="20"/>
        </w:rPr>
        <w:t>e</w:t>
      </w:r>
      <w:r w:rsidRPr="00CA0C62">
        <w:rPr>
          <w:rFonts w:ascii="Arial" w:hAnsi="Arial" w:cs="Arial"/>
          <w:sz w:val="20"/>
          <w:szCs w:val="20"/>
        </w:rPr>
        <w:t>nia, to w tym postępowaniu wzięliby lub mogliby wziąć udział inni wykonawcy lub przyjęto by oferty innej treści,</w:t>
      </w:r>
    </w:p>
    <w:p w:rsidR="00CA0C62" w:rsidRPr="00CA0C62" w:rsidRDefault="00CA0C62" w:rsidP="001955F1">
      <w:pPr>
        <w:widowControl/>
        <w:numPr>
          <w:ilvl w:val="0"/>
          <w:numId w:val="113"/>
        </w:numPr>
        <w:tabs>
          <w:tab w:val="left" w:pos="851"/>
        </w:tabs>
        <w:suppressAutoHyphens w:val="0"/>
        <w:overflowPunct w:val="0"/>
        <w:autoSpaceDE w:val="0"/>
        <w:adjustRightInd w:val="0"/>
        <w:ind w:left="851" w:hanging="284"/>
        <w:rPr>
          <w:rFonts w:ascii="Arial" w:hAnsi="Arial" w:cs="Arial"/>
          <w:sz w:val="20"/>
          <w:szCs w:val="20"/>
        </w:rPr>
      </w:pPr>
      <w:r w:rsidRPr="00CA0C62">
        <w:rPr>
          <w:rFonts w:ascii="Arial" w:hAnsi="Arial" w:cs="Arial"/>
          <w:sz w:val="20"/>
          <w:szCs w:val="20"/>
        </w:rPr>
        <w:t>zmiana narusza równowagę ekonomiczną umowy na korzyść Wykonawcy w sposób nieprzew</w:t>
      </w:r>
      <w:r w:rsidRPr="00CA0C62">
        <w:rPr>
          <w:rFonts w:ascii="Arial" w:hAnsi="Arial" w:cs="Arial"/>
          <w:sz w:val="20"/>
          <w:szCs w:val="20"/>
        </w:rPr>
        <w:t>i</w:t>
      </w:r>
      <w:r w:rsidRPr="00CA0C62">
        <w:rPr>
          <w:rFonts w:ascii="Arial" w:hAnsi="Arial" w:cs="Arial"/>
          <w:sz w:val="20"/>
          <w:szCs w:val="20"/>
        </w:rPr>
        <w:t>dziany pierwotnie w umowie,</w:t>
      </w:r>
    </w:p>
    <w:p w:rsidR="00CA0C62" w:rsidRPr="00CA0C62" w:rsidRDefault="00CA0C62" w:rsidP="001955F1">
      <w:pPr>
        <w:widowControl/>
        <w:numPr>
          <w:ilvl w:val="0"/>
          <w:numId w:val="113"/>
        </w:numPr>
        <w:tabs>
          <w:tab w:val="left" w:pos="851"/>
        </w:tabs>
        <w:suppressAutoHyphens w:val="0"/>
        <w:overflowPunct w:val="0"/>
        <w:autoSpaceDE w:val="0"/>
        <w:adjustRightInd w:val="0"/>
        <w:ind w:left="851" w:hanging="284"/>
        <w:rPr>
          <w:rFonts w:ascii="Arial" w:hAnsi="Arial" w:cs="Arial"/>
          <w:sz w:val="20"/>
          <w:szCs w:val="20"/>
        </w:rPr>
      </w:pPr>
      <w:r w:rsidRPr="00CA0C62">
        <w:rPr>
          <w:rFonts w:ascii="Arial" w:hAnsi="Arial" w:cs="Arial"/>
          <w:sz w:val="20"/>
          <w:szCs w:val="20"/>
        </w:rPr>
        <w:t>zmiana znacznie rozszerza lub zmniejsza zakres świadczeń i zobowiązań wynikających z umowy,</w:t>
      </w:r>
    </w:p>
    <w:p w:rsidR="00CA0C62" w:rsidRPr="00CA0C62" w:rsidRDefault="00CA0C62" w:rsidP="001955F1">
      <w:pPr>
        <w:widowControl/>
        <w:numPr>
          <w:ilvl w:val="0"/>
          <w:numId w:val="113"/>
        </w:numPr>
        <w:tabs>
          <w:tab w:val="left" w:pos="851"/>
        </w:tabs>
        <w:suppressAutoHyphens w:val="0"/>
        <w:overflowPunct w:val="0"/>
        <w:autoSpaceDE w:val="0"/>
        <w:adjustRightInd w:val="0"/>
        <w:ind w:left="851" w:hanging="284"/>
        <w:rPr>
          <w:rFonts w:ascii="Arial" w:hAnsi="Arial" w:cs="Arial"/>
          <w:sz w:val="20"/>
          <w:szCs w:val="20"/>
        </w:rPr>
      </w:pPr>
      <w:r w:rsidRPr="00CA0C62">
        <w:rPr>
          <w:rFonts w:ascii="Arial" w:hAnsi="Arial" w:cs="Arial"/>
          <w:sz w:val="20"/>
          <w:szCs w:val="20"/>
        </w:rPr>
        <w:t>polega na zastąpieniu Wykonawcy, któremu Zamawiający udzielił zamówienia, nowym wykonawcą, w przypadkach inny</w:t>
      </w:r>
      <w:r w:rsidR="0032573D">
        <w:rPr>
          <w:rFonts w:ascii="Arial" w:hAnsi="Arial" w:cs="Arial"/>
          <w:sz w:val="20"/>
          <w:szCs w:val="20"/>
        </w:rPr>
        <w:t>ch niż wymienione w ust. 1 pkt 3</w:t>
      </w:r>
      <w:r w:rsidRPr="00CA0C62">
        <w:rPr>
          <w:rFonts w:ascii="Arial" w:hAnsi="Arial" w:cs="Arial"/>
          <w:sz w:val="20"/>
          <w:szCs w:val="20"/>
        </w:rPr>
        <w:t>.</w:t>
      </w:r>
    </w:p>
    <w:p w:rsidR="00CA0C62" w:rsidRDefault="00CA0C62" w:rsidP="00CA0C62">
      <w:pPr>
        <w:pStyle w:val="Standard"/>
        <w:tabs>
          <w:tab w:val="left" w:pos="405"/>
          <w:tab w:val="left" w:pos="705"/>
          <w:tab w:val="left" w:pos="5048"/>
        </w:tabs>
        <w:ind w:left="375" w:hanging="375"/>
        <w:jc w:val="center"/>
        <w:rPr>
          <w:rFonts w:ascii="Arial" w:hAnsi="Arial" w:cs="Arial"/>
          <w:sz w:val="20"/>
          <w:szCs w:val="20"/>
        </w:rPr>
      </w:pPr>
    </w:p>
    <w:p w:rsidR="0032573D" w:rsidRDefault="0032573D" w:rsidP="0061370F">
      <w:pPr>
        <w:pStyle w:val="Standard"/>
        <w:rPr>
          <w:rFonts w:ascii="Arial" w:hAnsi="Arial" w:cs="Arial"/>
          <w:sz w:val="20"/>
          <w:szCs w:val="20"/>
          <w:lang w:eastAsia="ar-SA"/>
        </w:rPr>
      </w:pPr>
    </w:p>
    <w:p w:rsidR="0092097F" w:rsidRDefault="009C768D" w:rsidP="0032573D">
      <w:pPr>
        <w:pStyle w:val="Standard"/>
        <w:jc w:val="center"/>
        <w:rPr>
          <w:rFonts w:ascii="Arial" w:hAnsi="Arial" w:cs="Arial"/>
          <w:sz w:val="20"/>
          <w:szCs w:val="20"/>
        </w:rPr>
      </w:pPr>
      <w:r>
        <w:rPr>
          <w:rFonts w:ascii="Arial" w:hAnsi="Arial" w:cs="Arial"/>
          <w:sz w:val="20"/>
          <w:szCs w:val="20"/>
        </w:rPr>
        <w:t xml:space="preserve">§ </w:t>
      </w:r>
      <w:r w:rsidR="00BA602D">
        <w:rPr>
          <w:rFonts w:ascii="Arial" w:hAnsi="Arial" w:cs="Arial"/>
          <w:sz w:val="20"/>
          <w:szCs w:val="20"/>
        </w:rPr>
        <w:t>7</w:t>
      </w:r>
      <w:r w:rsidR="00D30A45">
        <w:rPr>
          <w:rFonts w:ascii="Arial" w:hAnsi="Arial" w:cs="Arial"/>
          <w:sz w:val="20"/>
          <w:szCs w:val="20"/>
        </w:rPr>
        <w:t>.</w:t>
      </w:r>
    </w:p>
    <w:p w:rsidR="006C6DE0" w:rsidRDefault="006C6DE0" w:rsidP="0061370F">
      <w:pPr>
        <w:pStyle w:val="Standard"/>
        <w:rPr>
          <w:rFonts w:ascii="Arial" w:hAnsi="Arial" w:cs="Arial"/>
          <w:sz w:val="20"/>
          <w:szCs w:val="20"/>
        </w:rPr>
      </w:pPr>
    </w:p>
    <w:p w:rsidR="00B54CB8" w:rsidRPr="00B54CB8" w:rsidRDefault="00B54CB8" w:rsidP="001955F1">
      <w:pPr>
        <w:pStyle w:val="Standard"/>
        <w:widowControl w:val="0"/>
        <w:numPr>
          <w:ilvl w:val="1"/>
          <w:numId w:val="97"/>
        </w:numPr>
        <w:shd w:val="clear" w:color="auto" w:fill="FFFFFF"/>
        <w:tabs>
          <w:tab w:val="left" w:pos="720"/>
        </w:tabs>
        <w:ind w:left="284" w:right="7" w:hanging="284"/>
        <w:rPr>
          <w:rFonts w:ascii="Arial" w:hAnsi="Arial" w:cs="Arial"/>
          <w:sz w:val="20"/>
          <w:szCs w:val="20"/>
        </w:rPr>
      </w:pPr>
      <w:r w:rsidRPr="00B54CB8">
        <w:rPr>
          <w:rFonts w:ascii="Arial" w:hAnsi="Arial" w:cs="Arial"/>
          <w:sz w:val="20"/>
          <w:szCs w:val="20"/>
        </w:rPr>
        <w:t>Zamawiający może ograniczyć zakres objęty przedmiotem zamówienia w przypadku:</w:t>
      </w:r>
    </w:p>
    <w:p w:rsidR="00446551" w:rsidRDefault="00B54CB8" w:rsidP="001955F1">
      <w:pPr>
        <w:pStyle w:val="Bezodstpw"/>
        <w:numPr>
          <w:ilvl w:val="0"/>
          <w:numId w:val="91"/>
        </w:numPr>
        <w:tabs>
          <w:tab w:val="left" w:pos="1540"/>
        </w:tabs>
        <w:ind w:left="567" w:hanging="283"/>
        <w:rPr>
          <w:rFonts w:ascii="Arial" w:hAnsi="Arial" w:cs="Arial"/>
        </w:rPr>
      </w:pPr>
      <w:r w:rsidRPr="00B54CB8">
        <w:rPr>
          <w:rFonts w:ascii="Arial" w:hAnsi="Arial" w:cs="Arial"/>
        </w:rPr>
        <w:t>zaistnienia trudności finansowych u Zamawiającego;</w:t>
      </w:r>
    </w:p>
    <w:p w:rsidR="00446551" w:rsidRDefault="00B54CB8" w:rsidP="001955F1">
      <w:pPr>
        <w:pStyle w:val="Bezodstpw"/>
        <w:numPr>
          <w:ilvl w:val="0"/>
          <w:numId w:val="91"/>
        </w:numPr>
        <w:tabs>
          <w:tab w:val="left" w:pos="1540"/>
        </w:tabs>
        <w:ind w:left="567" w:hanging="283"/>
        <w:rPr>
          <w:rFonts w:ascii="Arial" w:hAnsi="Arial" w:cs="Arial"/>
        </w:rPr>
      </w:pPr>
      <w:r w:rsidRPr="00446551">
        <w:rPr>
          <w:rFonts w:ascii="Arial" w:hAnsi="Arial" w:cs="Arial"/>
        </w:rPr>
        <w:t>gdy realizacja przedmiotu zamówienia w pełnym zakresie stanie się nieza</w:t>
      </w:r>
      <w:r w:rsidR="00446551">
        <w:rPr>
          <w:rFonts w:ascii="Arial" w:hAnsi="Arial" w:cs="Arial"/>
        </w:rPr>
        <w:t xml:space="preserve">sadna </w:t>
      </w:r>
      <w:r w:rsidRPr="00446551">
        <w:rPr>
          <w:rFonts w:ascii="Arial" w:hAnsi="Arial" w:cs="Arial"/>
        </w:rPr>
        <w:t>z przyczyn ekonomicznych lub gospodar</w:t>
      </w:r>
      <w:r w:rsidR="006C6DE0">
        <w:rPr>
          <w:rFonts w:ascii="Arial" w:hAnsi="Arial" w:cs="Arial"/>
        </w:rPr>
        <w:t>czych o obiektywnym charakterze.</w:t>
      </w:r>
    </w:p>
    <w:p w:rsidR="00446551" w:rsidRPr="00446551" w:rsidRDefault="00446551" w:rsidP="001955F1">
      <w:pPr>
        <w:pStyle w:val="Akapitzlist"/>
        <w:numPr>
          <w:ilvl w:val="0"/>
          <w:numId w:val="90"/>
        </w:numPr>
        <w:spacing w:after="0" w:line="240" w:lineRule="auto"/>
        <w:ind w:left="0"/>
        <w:rPr>
          <w:rFonts w:ascii="Arial" w:hAnsi="Arial" w:cs="Arial"/>
          <w:vanish/>
          <w:sz w:val="20"/>
          <w:szCs w:val="20"/>
          <w:lang w:eastAsia="ar-SA"/>
        </w:rPr>
      </w:pPr>
    </w:p>
    <w:p w:rsidR="00446551" w:rsidRDefault="00B54CB8" w:rsidP="001955F1">
      <w:pPr>
        <w:pStyle w:val="Bezodstpw"/>
        <w:numPr>
          <w:ilvl w:val="0"/>
          <w:numId w:val="90"/>
        </w:numPr>
        <w:tabs>
          <w:tab w:val="left" w:pos="284"/>
        </w:tabs>
        <w:ind w:left="284" w:hanging="284"/>
        <w:rPr>
          <w:rFonts w:ascii="Arial" w:hAnsi="Arial" w:cs="Arial"/>
        </w:rPr>
      </w:pPr>
      <w:r w:rsidRPr="00446551">
        <w:rPr>
          <w:rFonts w:ascii="Arial" w:hAnsi="Arial" w:cs="Arial"/>
        </w:rPr>
        <w:t>W przypadku ograniczenia zakresu rz</w:t>
      </w:r>
      <w:r w:rsidR="00446551">
        <w:rPr>
          <w:rFonts w:ascii="Arial" w:hAnsi="Arial" w:cs="Arial"/>
        </w:rPr>
        <w:t>eczowego, o którym mowa w ust. 1</w:t>
      </w:r>
      <w:r w:rsidR="007A19AD">
        <w:rPr>
          <w:rFonts w:ascii="Arial" w:hAnsi="Arial" w:cs="Arial"/>
        </w:rPr>
        <w:t xml:space="preserve"> pkt. 1 i 2</w:t>
      </w:r>
      <w:r w:rsidRPr="00446551">
        <w:rPr>
          <w:rFonts w:ascii="Arial" w:hAnsi="Arial" w:cs="Arial"/>
        </w:rPr>
        <w:t xml:space="preserve">, </w:t>
      </w:r>
      <w:r w:rsidR="006C6DE0">
        <w:rPr>
          <w:rFonts w:ascii="Arial" w:hAnsi="Arial" w:cs="Arial"/>
        </w:rPr>
        <w:t xml:space="preserve">Wykonawcy przysługiwało będzie </w:t>
      </w:r>
      <w:r w:rsidR="006C6DE0" w:rsidRPr="00A838A8">
        <w:rPr>
          <w:rFonts w:ascii="Arial" w:hAnsi="Arial" w:cs="Arial"/>
        </w:rPr>
        <w:t>wynagrodzenie</w:t>
      </w:r>
      <w:r w:rsidR="006C6DE0">
        <w:rPr>
          <w:rFonts w:ascii="Arial" w:hAnsi="Arial" w:cs="Arial"/>
        </w:rPr>
        <w:t xml:space="preserve"> wynikające z faktycznie przepracowanych godzin oraz stawki jednostkowej, o której mowa w § 3 ust. 3</w:t>
      </w:r>
      <w:r w:rsidR="00D85D72">
        <w:rPr>
          <w:rFonts w:ascii="Arial" w:hAnsi="Arial" w:cs="Arial"/>
        </w:rPr>
        <w:t>.</w:t>
      </w:r>
    </w:p>
    <w:p w:rsidR="00B54CB8" w:rsidRDefault="00B54CB8" w:rsidP="001955F1">
      <w:pPr>
        <w:pStyle w:val="Bezodstpw"/>
        <w:numPr>
          <w:ilvl w:val="0"/>
          <w:numId w:val="90"/>
        </w:numPr>
        <w:tabs>
          <w:tab w:val="left" w:pos="284"/>
        </w:tabs>
        <w:ind w:left="284" w:hanging="284"/>
        <w:rPr>
          <w:rFonts w:ascii="Arial" w:hAnsi="Arial" w:cs="Arial"/>
        </w:rPr>
      </w:pPr>
      <w:r w:rsidRPr="00446551">
        <w:rPr>
          <w:rFonts w:ascii="Arial" w:hAnsi="Arial" w:cs="Arial"/>
        </w:rPr>
        <w:t>Ograniczenie us</w:t>
      </w:r>
      <w:r w:rsidR="007A19AD">
        <w:rPr>
          <w:rFonts w:ascii="Arial" w:hAnsi="Arial" w:cs="Arial"/>
        </w:rPr>
        <w:t>ługi, o którym mowa w ust. 1</w:t>
      </w:r>
      <w:r w:rsidRPr="00446551">
        <w:rPr>
          <w:rFonts w:ascii="Arial" w:hAnsi="Arial" w:cs="Arial"/>
        </w:rPr>
        <w:t>, może nastąpić jeśli zostanie wprowadzone do umowy aneksem podpisanym przez Strony umowy.</w:t>
      </w:r>
    </w:p>
    <w:p w:rsidR="002C3B03" w:rsidRPr="002C3B03" w:rsidRDefault="002C3B03" w:rsidP="001955F1">
      <w:pPr>
        <w:pStyle w:val="pkt"/>
        <w:numPr>
          <w:ilvl w:val="0"/>
          <w:numId w:val="90"/>
        </w:numPr>
        <w:autoSpaceDN/>
        <w:spacing w:before="0" w:after="0"/>
        <w:ind w:left="284" w:hanging="284"/>
        <w:jc w:val="left"/>
        <w:textAlignment w:val="auto"/>
        <w:rPr>
          <w:rFonts w:ascii="Arial" w:hAnsi="Arial" w:cs="Arial"/>
          <w:sz w:val="20"/>
          <w:szCs w:val="20"/>
        </w:rPr>
      </w:pPr>
      <w:r>
        <w:rPr>
          <w:rFonts w:ascii="Arial" w:hAnsi="Arial" w:cs="Arial"/>
          <w:sz w:val="20"/>
          <w:szCs w:val="20"/>
        </w:rPr>
        <w:t xml:space="preserve">W przypadku nieuzasadnionej odmowy </w:t>
      </w:r>
      <w:r w:rsidR="00743307">
        <w:rPr>
          <w:rFonts w:ascii="Arial" w:hAnsi="Arial" w:cs="Arial"/>
          <w:sz w:val="20"/>
          <w:szCs w:val="20"/>
        </w:rPr>
        <w:t xml:space="preserve">przez Wykonawcę </w:t>
      </w:r>
      <w:r>
        <w:rPr>
          <w:rFonts w:ascii="Arial" w:hAnsi="Arial" w:cs="Arial"/>
          <w:sz w:val="20"/>
          <w:szCs w:val="20"/>
        </w:rPr>
        <w:t xml:space="preserve">podpisania aneksu wskazanego w ust. 3, wynagrodzenie podlega zmniejszeniu zgodnie z ust. 2. </w:t>
      </w:r>
    </w:p>
    <w:p w:rsidR="0092097F" w:rsidRDefault="0092097F" w:rsidP="0061370F">
      <w:pPr>
        <w:pStyle w:val="Standard"/>
        <w:rPr>
          <w:rFonts w:ascii="Arial" w:hAnsi="Arial" w:cs="Arial"/>
          <w:sz w:val="20"/>
          <w:szCs w:val="20"/>
        </w:rPr>
      </w:pPr>
    </w:p>
    <w:p w:rsidR="0092097F" w:rsidRDefault="0092097F" w:rsidP="00C96D11">
      <w:pPr>
        <w:pStyle w:val="Standard"/>
        <w:rPr>
          <w:rFonts w:ascii="Arial" w:hAnsi="Arial" w:cs="Arial"/>
          <w:sz w:val="20"/>
          <w:szCs w:val="20"/>
        </w:rPr>
      </w:pPr>
    </w:p>
    <w:p w:rsidR="00AE798A" w:rsidRDefault="00AE798A" w:rsidP="00C96D11">
      <w:pPr>
        <w:pStyle w:val="Standard"/>
        <w:tabs>
          <w:tab w:val="left" w:pos="0"/>
        </w:tabs>
        <w:ind w:right="-1"/>
        <w:jc w:val="center"/>
        <w:rPr>
          <w:rFonts w:ascii="Arial" w:eastAsia="Arial" w:hAnsi="Arial" w:cs="Arial"/>
          <w:b/>
          <w:bCs/>
          <w:color w:val="000000"/>
          <w:sz w:val="20"/>
          <w:szCs w:val="20"/>
        </w:rPr>
      </w:pPr>
      <w:r>
        <w:rPr>
          <w:rFonts w:ascii="Arial" w:eastAsia="Arial" w:hAnsi="Arial" w:cs="Arial"/>
          <w:b/>
          <w:bCs/>
          <w:color w:val="000000"/>
          <w:sz w:val="20"/>
          <w:szCs w:val="20"/>
        </w:rPr>
        <w:t>Osoby wskazane do realizacji przedmiotu zamówienia</w:t>
      </w:r>
    </w:p>
    <w:p w:rsidR="00AE798A" w:rsidRDefault="00AE798A" w:rsidP="00C96D11">
      <w:pPr>
        <w:pStyle w:val="Standard"/>
        <w:tabs>
          <w:tab w:val="left" w:pos="0"/>
        </w:tabs>
        <w:ind w:right="-1"/>
        <w:jc w:val="center"/>
        <w:rPr>
          <w:rFonts w:ascii="Arial" w:eastAsia="Arial" w:hAnsi="Arial" w:cs="Arial"/>
          <w:b/>
          <w:bCs/>
          <w:color w:val="000000"/>
          <w:sz w:val="20"/>
          <w:szCs w:val="20"/>
        </w:rPr>
      </w:pPr>
    </w:p>
    <w:p w:rsidR="0092097F" w:rsidRDefault="00BD3CC5" w:rsidP="00C96D11">
      <w:pPr>
        <w:pStyle w:val="Standard"/>
        <w:tabs>
          <w:tab w:val="left" w:pos="0"/>
        </w:tabs>
        <w:ind w:right="-1"/>
        <w:jc w:val="center"/>
        <w:rPr>
          <w:rFonts w:ascii="Arial" w:eastAsia="Arial" w:hAnsi="Arial" w:cs="Arial"/>
          <w:bCs/>
          <w:color w:val="000000"/>
          <w:sz w:val="20"/>
          <w:szCs w:val="20"/>
        </w:rPr>
      </w:pPr>
      <w:r>
        <w:rPr>
          <w:rFonts w:ascii="Arial" w:eastAsia="Arial" w:hAnsi="Arial" w:cs="Arial"/>
          <w:bCs/>
          <w:color w:val="000000"/>
          <w:sz w:val="20"/>
          <w:szCs w:val="20"/>
        </w:rPr>
        <w:t xml:space="preserve">§ </w:t>
      </w:r>
      <w:r w:rsidR="00BA602D">
        <w:rPr>
          <w:rFonts w:ascii="Arial" w:eastAsia="Arial" w:hAnsi="Arial" w:cs="Arial"/>
          <w:bCs/>
          <w:color w:val="000000"/>
          <w:sz w:val="20"/>
          <w:szCs w:val="20"/>
        </w:rPr>
        <w:t>8</w:t>
      </w:r>
      <w:r w:rsidR="00D30A45">
        <w:rPr>
          <w:rFonts w:ascii="Arial" w:eastAsia="Arial" w:hAnsi="Arial" w:cs="Arial"/>
          <w:bCs/>
          <w:color w:val="000000"/>
          <w:sz w:val="20"/>
          <w:szCs w:val="20"/>
        </w:rPr>
        <w:t>.</w:t>
      </w:r>
    </w:p>
    <w:p w:rsidR="00C96D11" w:rsidRDefault="00C96D11" w:rsidP="00C96D11">
      <w:pPr>
        <w:pStyle w:val="Standard"/>
        <w:tabs>
          <w:tab w:val="left" w:pos="0"/>
        </w:tabs>
        <w:ind w:right="-1"/>
        <w:jc w:val="center"/>
        <w:rPr>
          <w:rFonts w:ascii="Arial" w:eastAsia="Arial" w:hAnsi="Arial" w:cs="Arial"/>
          <w:bCs/>
          <w:color w:val="000000"/>
          <w:sz w:val="20"/>
          <w:szCs w:val="20"/>
        </w:rPr>
      </w:pPr>
    </w:p>
    <w:p w:rsidR="0092097F" w:rsidRDefault="00D30A45" w:rsidP="001955F1">
      <w:pPr>
        <w:pStyle w:val="Standard"/>
        <w:numPr>
          <w:ilvl w:val="0"/>
          <w:numId w:val="92"/>
        </w:numPr>
        <w:tabs>
          <w:tab w:val="left" w:pos="852"/>
        </w:tabs>
        <w:ind w:left="284" w:hanging="284"/>
      </w:pPr>
      <w:r>
        <w:rPr>
          <w:rFonts w:ascii="Arial" w:hAnsi="Arial" w:cs="Arial"/>
          <w:color w:val="000000"/>
          <w:sz w:val="20"/>
          <w:szCs w:val="20"/>
        </w:rPr>
        <w:t>Wykonawca skieruje do wykonywania umowy</w:t>
      </w:r>
      <w:r>
        <w:rPr>
          <w:rFonts w:ascii="Arial" w:hAnsi="Arial" w:cs="Arial"/>
          <w:sz w:val="20"/>
          <w:szCs w:val="20"/>
        </w:rPr>
        <w:t xml:space="preserve"> osoby, wskazane zgodnie ze złożoną ofertą, t.j.:</w:t>
      </w:r>
    </w:p>
    <w:p w:rsidR="0092097F" w:rsidRDefault="00D30A45" w:rsidP="001955F1">
      <w:pPr>
        <w:pStyle w:val="Standard"/>
        <w:numPr>
          <w:ilvl w:val="0"/>
          <w:numId w:val="77"/>
        </w:numPr>
        <w:tabs>
          <w:tab w:val="left" w:pos="1125"/>
        </w:tabs>
        <w:ind w:left="585" w:hanging="301"/>
        <w:rPr>
          <w:rFonts w:ascii="Arial" w:hAnsi="Arial" w:cs="Arial"/>
          <w:sz w:val="20"/>
          <w:szCs w:val="20"/>
        </w:rPr>
      </w:pPr>
      <w:r>
        <w:rPr>
          <w:rFonts w:ascii="Arial" w:hAnsi="Arial" w:cs="Arial"/>
          <w:sz w:val="20"/>
          <w:szCs w:val="20"/>
        </w:rPr>
        <w:t>osobę, która pełnić będzie funkcję kierownika ochrony;</w:t>
      </w:r>
    </w:p>
    <w:p w:rsidR="0092097F" w:rsidRDefault="006C6DE0" w:rsidP="00FE65EC">
      <w:pPr>
        <w:pStyle w:val="Standard"/>
        <w:numPr>
          <w:ilvl w:val="0"/>
          <w:numId w:val="51"/>
        </w:numPr>
        <w:tabs>
          <w:tab w:val="left" w:pos="1125"/>
        </w:tabs>
        <w:ind w:left="585" w:hanging="301"/>
        <w:rPr>
          <w:rFonts w:ascii="Arial" w:hAnsi="Arial" w:cs="Arial"/>
          <w:sz w:val="20"/>
          <w:szCs w:val="20"/>
        </w:rPr>
      </w:pPr>
      <w:r>
        <w:rPr>
          <w:rFonts w:ascii="Arial" w:hAnsi="Arial" w:cs="Arial"/>
          <w:sz w:val="20"/>
          <w:szCs w:val="20"/>
        </w:rPr>
        <w:t>pracowników ochrony;</w:t>
      </w:r>
    </w:p>
    <w:p w:rsidR="006C6DE0" w:rsidRDefault="006C6DE0" w:rsidP="00FE65EC">
      <w:pPr>
        <w:pStyle w:val="Standard"/>
        <w:numPr>
          <w:ilvl w:val="0"/>
          <w:numId w:val="51"/>
        </w:numPr>
        <w:tabs>
          <w:tab w:val="left" w:pos="1125"/>
        </w:tabs>
        <w:ind w:left="585" w:hanging="301"/>
        <w:rPr>
          <w:rFonts w:ascii="Arial" w:hAnsi="Arial" w:cs="Arial"/>
          <w:sz w:val="20"/>
          <w:szCs w:val="20"/>
        </w:rPr>
      </w:pPr>
      <w:r>
        <w:rPr>
          <w:rFonts w:ascii="Arial" w:hAnsi="Arial" w:cs="Arial"/>
          <w:sz w:val="20"/>
          <w:szCs w:val="20"/>
        </w:rPr>
        <w:t>pracownika do konwojowania wartości pieniężnych i innych wartościowych przedmiotów,</w:t>
      </w:r>
    </w:p>
    <w:p w:rsidR="006C6DE0" w:rsidRPr="0084365D" w:rsidRDefault="006C6DE0" w:rsidP="0061370F">
      <w:pPr>
        <w:pStyle w:val="Standard"/>
        <w:tabs>
          <w:tab w:val="left" w:pos="1125"/>
        </w:tabs>
        <w:ind w:left="284"/>
        <w:rPr>
          <w:rFonts w:ascii="Arial" w:hAnsi="Arial" w:cs="Arial"/>
          <w:sz w:val="20"/>
          <w:szCs w:val="20"/>
        </w:rPr>
      </w:pPr>
      <w:r>
        <w:rPr>
          <w:rFonts w:ascii="Arial" w:hAnsi="Arial" w:cs="Arial"/>
          <w:sz w:val="20"/>
          <w:szCs w:val="20"/>
        </w:rPr>
        <w:t>zgodnie z wymaganiami określonymi w § 1 ust.</w:t>
      </w:r>
      <w:r w:rsidR="006814FC">
        <w:rPr>
          <w:rFonts w:ascii="Arial" w:hAnsi="Arial" w:cs="Arial"/>
          <w:sz w:val="20"/>
          <w:szCs w:val="20"/>
        </w:rPr>
        <w:t>5 pkt 7</w:t>
      </w:r>
      <w:r>
        <w:rPr>
          <w:rFonts w:ascii="Arial" w:hAnsi="Arial" w:cs="Arial"/>
          <w:sz w:val="20"/>
          <w:szCs w:val="20"/>
        </w:rPr>
        <w:t>.</w:t>
      </w:r>
    </w:p>
    <w:p w:rsidR="0092097F" w:rsidRDefault="00D30A45" w:rsidP="001955F1">
      <w:pPr>
        <w:pStyle w:val="Standard"/>
        <w:numPr>
          <w:ilvl w:val="0"/>
          <w:numId w:val="78"/>
        </w:numPr>
        <w:tabs>
          <w:tab w:val="left" w:pos="-225"/>
          <w:tab w:val="left" w:pos="540"/>
        </w:tabs>
        <w:ind w:left="255" w:hanging="240"/>
        <w:rPr>
          <w:rFonts w:ascii="Arial" w:hAnsi="Arial" w:cs="Arial"/>
          <w:sz w:val="20"/>
          <w:szCs w:val="20"/>
        </w:rPr>
      </w:pPr>
      <w:r>
        <w:rPr>
          <w:rFonts w:ascii="Arial" w:hAnsi="Arial" w:cs="Arial"/>
          <w:sz w:val="20"/>
          <w:szCs w:val="20"/>
        </w:rPr>
        <w:lastRenderedPageBreak/>
        <w:t>Osoby, o których mowa w ust. 1, muszą posiadać aktualne uprawnienia do świadczenia usługi przez cały okres realizacji umowy.</w:t>
      </w:r>
    </w:p>
    <w:p w:rsidR="0092097F" w:rsidRDefault="00D30A45" w:rsidP="00FE65EC">
      <w:pPr>
        <w:pStyle w:val="Standard"/>
        <w:numPr>
          <w:ilvl w:val="0"/>
          <w:numId w:val="52"/>
        </w:numPr>
        <w:tabs>
          <w:tab w:val="left" w:pos="-225"/>
          <w:tab w:val="left" w:pos="540"/>
        </w:tabs>
        <w:ind w:left="255" w:hanging="240"/>
      </w:pPr>
      <w:r>
        <w:rPr>
          <w:rFonts w:ascii="Arial" w:hAnsi="Arial" w:cs="Arial"/>
          <w:sz w:val="20"/>
          <w:szCs w:val="20"/>
        </w:rPr>
        <w:t>Zmiana w trakcie realizacji przedmiotu niniejszej umowy którejkolwiek z osób wskazanych w ofercie,                         o których mowa w ust. 1, musi być uzasadniona przez Wykonawcę na piśmie i wymaga pisemnego zaakceptowania przez Zamawiającego. Zamawiający zaakceptuje taką zmianę w terminie 2 dni od daty przedłożenia propozycji i wyłącznie wtedy, gdy kwalifikacje wskazanej osoby będą takie same lub wyższe od kwalifikacji wymaganych dla tej osoby post</w:t>
      </w:r>
      <w:r w:rsidR="006C6DE0">
        <w:rPr>
          <w:rFonts w:ascii="Arial" w:hAnsi="Arial" w:cs="Arial"/>
          <w:sz w:val="20"/>
          <w:szCs w:val="20"/>
        </w:rPr>
        <w:t>anowieniami ogłoszenia o zamówieniu</w:t>
      </w:r>
      <w:r w:rsidR="00401ECB">
        <w:rPr>
          <w:rFonts w:ascii="Arial" w:hAnsi="Arial" w:cs="Arial"/>
          <w:sz w:val="20"/>
          <w:szCs w:val="20"/>
        </w:rPr>
        <w:t xml:space="preserve"> oraz w </w:t>
      </w:r>
      <w:r w:rsidR="00401ECB" w:rsidRPr="00717205">
        <w:rPr>
          <w:rFonts w:ascii="Tahoma" w:hAnsi="Tahoma" w:cs="Tahoma"/>
          <w:bCs/>
          <w:sz w:val="20"/>
          <w:szCs w:val="20"/>
        </w:rPr>
        <w:t>§</w:t>
      </w:r>
      <w:r w:rsidR="00401ECB">
        <w:rPr>
          <w:rFonts w:ascii="Tahoma" w:hAnsi="Tahoma" w:cs="Tahoma"/>
          <w:bCs/>
          <w:sz w:val="20"/>
          <w:szCs w:val="20"/>
        </w:rPr>
        <w:t xml:space="preserve"> 1 ust. 5                   pkt 7</w:t>
      </w:r>
      <w:r>
        <w:rPr>
          <w:rFonts w:ascii="Arial" w:hAnsi="Arial" w:cs="Arial"/>
          <w:sz w:val="20"/>
          <w:szCs w:val="20"/>
        </w:rPr>
        <w:t>.</w:t>
      </w:r>
    </w:p>
    <w:p w:rsidR="0092097F" w:rsidRDefault="00D30A45" w:rsidP="00FE65EC">
      <w:pPr>
        <w:pStyle w:val="Standard"/>
        <w:numPr>
          <w:ilvl w:val="0"/>
          <w:numId w:val="52"/>
        </w:numPr>
        <w:tabs>
          <w:tab w:val="left" w:pos="-225"/>
          <w:tab w:val="left" w:pos="540"/>
        </w:tabs>
        <w:ind w:left="255" w:hanging="240"/>
        <w:rPr>
          <w:rFonts w:ascii="Arial" w:hAnsi="Arial" w:cs="Arial"/>
          <w:sz w:val="20"/>
          <w:szCs w:val="20"/>
        </w:rPr>
      </w:pPr>
      <w:r>
        <w:rPr>
          <w:rFonts w:ascii="Arial" w:hAnsi="Arial" w:cs="Arial"/>
          <w:sz w:val="20"/>
          <w:szCs w:val="20"/>
        </w:rPr>
        <w:t>Wykonawca musi przedłożyć Zamawiającemu propozycję zmiany, o której mowa w ust. 3 nie później niż</w:t>
      </w:r>
      <w:r w:rsidR="00446551">
        <w:rPr>
          <w:rFonts w:ascii="Arial" w:hAnsi="Arial" w:cs="Arial"/>
          <w:sz w:val="20"/>
          <w:szCs w:val="20"/>
        </w:rPr>
        <w:t xml:space="preserve"> na </w:t>
      </w:r>
      <w:r>
        <w:rPr>
          <w:rFonts w:ascii="Arial" w:hAnsi="Arial" w:cs="Arial"/>
          <w:sz w:val="20"/>
          <w:szCs w:val="20"/>
        </w:rPr>
        <w:t>2 dni przed planowanym skierowaniem do wykonania usługi innej osoby, przedkładając jednocześnie stosowne dokumenty potwierdzające aktualne kwalifikacje wskazanej osoby.</w:t>
      </w:r>
    </w:p>
    <w:p w:rsidR="0092097F" w:rsidRDefault="00D30A45" w:rsidP="00FE65EC">
      <w:pPr>
        <w:pStyle w:val="Standard"/>
        <w:numPr>
          <w:ilvl w:val="0"/>
          <w:numId w:val="52"/>
        </w:numPr>
        <w:tabs>
          <w:tab w:val="left" w:pos="-225"/>
          <w:tab w:val="left" w:pos="540"/>
        </w:tabs>
        <w:ind w:left="255" w:hanging="240"/>
        <w:rPr>
          <w:rFonts w:ascii="Arial" w:hAnsi="Arial" w:cs="Arial"/>
          <w:sz w:val="20"/>
          <w:szCs w:val="20"/>
        </w:rPr>
      </w:pPr>
      <w:r>
        <w:rPr>
          <w:rFonts w:ascii="Arial" w:hAnsi="Arial" w:cs="Arial"/>
          <w:sz w:val="20"/>
          <w:szCs w:val="20"/>
        </w:rPr>
        <w:t>Postanowienia ust. 4 nie dotyczą sytuacji losowych, np. ni</w:t>
      </w:r>
      <w:r w:rsidR="00B649BE">
        <w:rPr>
          <w:rFonts w:ascii="Arial" w:hAnsi="Arial" w:cs="Arial"/>
          <w:sz w:val="20"/>
          <w:szCs w:val="20"/>
        </w:rPr>
        <w:t xml:space="preserve">ezdolności do pracy </w:t>
      </w:r>
      <w:r>
        <w:rPr>
          <w:rFonts w:ascii="Arial" w:hAnsi="Arial" w:cs="Arial"/>
          <w:sz w:val="20"/>
          <w:szCs w:val="20"/>
        </w:rPr>
        <w:t>osoby wskazanej pierwotnie do wykonania przedmiotu zamówienia.</w:t>
      </w:r>
    </w:p>
    <w:p w:rsidR="0092097F" w:rsidRDefault="00D30A45" w:rsidP="00FE65EC">
      <w:pPr>
        <w:pStyle w:val="Standard"/>
        <w:numPr>
          <w:ilvl w:val="0"/>
          <w:numId w:val="52"/>
        </w:numPr>
        <w:tabs>
          <w:tab w:val="left" w:pos="-225"/>
          <w:tab w:val="left" w:pos="540"/>
        </w:tabs>
        <w:ind w:left="255" w:hanging="240"/>
        <w:rPr>
          <w:rFonts w:ascii="Arial" w:hAnsi="Arial" w:cs="Arial"/>
          <w:sz w:val="20"/>
          <w:szCs w:val="20"/>
        </w:rPr>
      </w:pPr>
      <w:r>
        <w:rPr>
          <w:rFonts w:ascii="Arial" w:hAnsi="Arial" w:cs="Arial"/>
          <w:sz w:val="20"/>
          <w:szCs w:val="20"/>
        </w:rPr>
        <w:t>W przypadku konieczności nagłej zmiany jakiejkolwiek osoby, o której mowa w ust. 1, Wykonawca powiadomi o tym Zamawiającego telefonicznie oraz dokona odpowiedniej adnotacji o powyższym                                w książce pełnienia służby, a niezbędne dokum</w:t>
      </w:r>
      <w:r w:rsidR="00B07835">
        <w:rPr>
          <w:rFonts w:ascii="Arial" w:hAnsi="Arial" w:cs="Arial"/>
          <w:sz w:val="20"/>
          <w:szCs w:val="20"/>
        </w:rPr>
        <w:t>enty, o których mowa w ust. 4</w:t>
      </w:r>
      <w:r w:rsidR="00A6213B">
        <w:rPr>
          <w:rFonts w:ascii="Arial" w:hAnsi="Arial" w:cs="Arial"/>
          <w:sz w:val="20"/>
          <w:szCs w:val="20"/>
        </w:rPr>
        <w:t xml:space="preserve"> przekaże drogą elektroniczną</w:t>
      </w:r>
      <w:r>
        <w:rPr>
          <w:rFonts w:ascii="Arial" w:hAnsi="Arial" w:cs="Arial"/>
          <w:sz w:val="20"/>
          <w:szCs w:val="20"/>
        </w:rPr>
        <w:t xml:space="preserve"> oraz dostarczy je niezwłocznie w formie pisemnej.</w:t>
      </w:r>
    </w:p>
    <w:p w:rsidR="0092097F" w:rsidRDefault="00D30A45" w:rsidP="00FE65EC">
      <w:pPr>
        <w:pStyle w:val="Standard"/>
        <w:numPr>
          <w:ilvl w:val="0"/>
          <w:numId w:val="52"/>
        </w:numPr>
        <w:tabs>
          <w:tab w:val="left" w:pos="-225"/>
          <w:tab w:val="left" w:pos="540"/>
        </w:tabs>
        <w:ind w:left="255" w:hanging="240"/>
        <w:rPr>
          <w:rFonts w:ascii="Arial" w:hAnsi="Arial" w:cs="Arial"/>
          <w:sz w:val="20"/>
          <w:szCs w:val="20"/>
        </w:rPr>
      </w:pPr>
      <w:r>
        <w:rPr>
          <w:rFonts w:ascii="Arial" w:hAnsi="Arial" w:cs="Arial"/>
          <w:sz w:val="20"/>
          <w:szCs w:val="20"/>
        </w:rPr>
        <w:t>Skierowanie, bez akceptacji Zamawiającego, do wykonywania usługi innej osoby niż pierwotnie przez niego zaakceptowanej, może stanowić podstawę do rozwiązania umowy z winy Wykonawcy.</w:t>
      </w:r>
    </w:p>
    <w:p w:rsidR="0092097F" w:rsidRDefault="00D30A45" w:rsidP="00FE65EC">
      <w:pPr>
        <w:pStyle w:val="Standard"/>
        <w:numPr>
          <w:ilvl w:val="0"/>
          <w:numId w:val="52"/>
        </w:numPr>
        <w:tabs>
          <w:tab w:val="left" w:pos="-225"/>
          <w:tab w:val="left" w:pos="540"/>
        </w:tabs>
        <w:ind w:left="255" w:hanging="240"/>
        <w:rPr>
          <w:rFonts w:ascii="Arial" w:hAnsi="Arial" w:cs="Arial"/>
          <w:sz w:val="20"/>
          <w:szCs w:val="20"/>
        </w:rPr>
      </w:pPr>
      <w:r>
        <w:rPr>
          <w:rFonts w:ascii="Arial" w:hAnsi="Arial" w:cs="Arial"/>
          <w:sz w:val="20"/>
          <w:szCs w:val="20"/>
        </w:rPr>
        <w:t>Zaakceptowana przez Zamawiającego zmiana którejkolwiek z osób, o których mowa w ust. 1, nastąpi poprzez dokonanie odpowiedniej adnotacji w książce pełnienia służby i  nie wymaga aneksu do umowy.</w:t>
      </w:r>
    </w:p>
    <w:p w:rsidR="0092097F" w:rsidRDefault="00D30A45" w:rsidP="00FE65EC">
      <w:pPr>
        <w:pStyle w:val="Standard"/>
        <w:numPr>
          <w:ilvl w:val="0"/>
          <w:numId w:val="52"/>
        </w:numPr>
        <w:tabs>
          <w:tab w:val="left" w:pos="-225"/>
          <w:tab w:val="left" w:pos="540"/>
        </w:tabs>
        <w:ind w:left="255" w:hanging="240"/>
        <w:rPr>
          <w:rFonts w:ascii="Arial" w:hAnsi="Arial" w:cs="Arial"/>
          <w:sz w:val="20"/>
          <w:szCs w:val="20"/>
        </w:rPr>
      </w:pPr>
      <w:r>
        <w:rPr>
          <w:rFonts w:ascii="Arial" w:hAnsi="Arial" w:cs="Arial"/>
          <w:sz w:val="20"/>
          <w:szCs w:val="20"/>
        </w:rPr>
        <w:t>Wykonawca zobowiązuje się do stałego kontrolowania dyscypliny i jakości pracy wykonywanej przez pracowników ochrony przez Kierown</w:t>
      </w:r>
      <w:r w:rsidR="00A56129">
        <w:rPr>
          <w:rFonts w:ascii="Arial" w:hAnsi="Arial" w:cs="Arial"/>
          <w:sz w:val="20"/>
          <w:szCs w:val="20"/>
        </w:rPr>
        <w:t>ika Ochrony, o którym mowa w § 1</w:t>
      </w:r>
      <w:r w:rsidR="0047381D">
        <w:rPr>
          <w:rFonts w:ascii="Arial" w:hAnsi="Arial" w:cs="Arial"/>
          <w:sz w:val="20"/>
          <w:szCs w:val="20"/>
        </w:rPr>
        <w:t xml:space="preserve"> ust. 5 pkt 1</w:t>
      </w:r>
      <w:r>
        <w:rPr>
          <w:rFonts w:ascii="Arial" w:hAnsi="Arial" w:cs="Arial"/>
          <w:sz w:val="20"/>
          <w:szCs w:val="20"/>
        </w:rPr>
        <w:t>.</w:t>
      </w:r>
    </w:p>
    <w:p w:rsidR="0092097F" w:rsidRDefault="00D30A45" w:rsidP="00FE65EC">
      <w:pPr>
        <w:pStyle w:val="Standard"/>
        <w:numPr>
          <w:ilvl w:val="0"/>
          <w:numId w:val="52"/>
        </w:numPr>
        <w:tabs>
          <w:tab w:val="left" w:pos="-225"/>
          <w:tab w:val="left" w:pos="426"/>
          <w:tab w:val="left" w:pos="630"/>
        </w:tabs>
        <w:ind w:left="255" w:hanging="240"/>
        <w:rPr>
          <w:rFonts w:ascii="Arial" w:hAnsi="Arial" w:cs="Arial"/>
          <w:color w:val="000000"/>
          <w:sz w:val="20"/>
          <w:szCs w:val="20"/>
        </w:rPr>
      </w:pPr>
      <w:r>
        <w:rPr>
          <w:rFonts w:ascii="Arial" w:hAnsi="Arial" w:cs="Arial"/>
          <w:color w:val="000000"/>
          <w:sz w:val="20"/>
          <w:szCs w:val="20"/>
        </w:rPr>
        <w:t>Wykonawca ma obowiązek niezwłocznie skierować do ochrony obiektu chronionego lub konwojowania wartości pieniężnych lub innych wartościowych przedmiotów innego pracownika ochrony lub pracownika                 do konwojowania wartości pieniężnych lub innych wartościowych przedmiotów, posiadającego niezbędne upraw</w:t>
      </w:r>
      <w:r w:rsidR="0092299F">
        <w:rPr>
          <w:rFonts w:ascii="Arial" w:hAnsi="Arial" w:cs="Arial"/>
          <w:color w:val="000000"/>
          <w:sz w:val="20"/>
          <w:szCs w:val="20"/>
        </w:rPr>
        <w:t>nienia, o których mowa  w ust. 2</w:t>
      </w:r>
      <w:r>
        <w:rPr>
          <w:rFonts w:ascii="Arial" w:hAnsi="Arial" w:cs="Arial"/>
          <w:color w:val="000000"/>
          <w:sz w:val="20"/>
          <w:szCs w:val="20"/>
        </w:rPr>
        <w:t>, w przypadku:</w:t>
      </w:r>
    </w:p>
    <w:p w:rsidR="0092097F" w:rsidRDefault="00D30A45" w:rsidP="001955F1">
      <w:pPr>
        <w:pStyle w:val="Standard"/>
        <w:numPr>
          <w:ilvl w:val="0"/>
          <w:numId w:val="79"/>
        </w:numPr>
        <w:tabs>
          <w:tab w:val="left" w:pos="567"/>
          <w:tab w:val="left" w:pos="7157"/>
        </w:tabs>
        <w:ind w:left="567" w:hanging="283"/>
        <w:rPr>
          <w:rFonts w:ascii="Arial" w:hAnsi="Arial" w:cs="Arial"/>
          <w:color w:val="000000"/>
          <w:sz w:val="20"/>
          <w:szCs w:val="20"/>
        </w:rPr>
      </w:pPr>
      <w:r>
        <w:rPr>
          <w:rFonts w:ascii="Arial" w:hAnsi="Arial" w:cs="Arial"/>
          <w:color w:val="000000"/>
          <w:sz w:val="20"/>
          <w:szCs w:val="20"/>
        </w:rPr>
        <w:t>nie przybycia na służbę pracownika ochrony lub pracownika do konwojowania wartości pieniężnych lub innych wartościowych przedmiotów,</w:t>
      </w:r>
    </w:p>
    <w:p w:rsidR="0092097F" w:rsidRDefault="00D30A45" w:rsidP="00FE65EC">
      <w:pPr>
        <w:pStyle w:val="Standard"/>
        <w:numPr>
          <w:ilvl w:val="0"/>
          <w:numId w:val="53"/>
        </w:numPr>
        <w:tabs>
          <w:tab w:val="left" w:pos="567"/>
          <w:tab w:val="left" w:pos="7157"/>
        </w:tabs>
        <w:ind w:left="567" w:hanging="283"/>
        <w:rPr>
          <w:rFonts w:ascii="Arial" w:hAnsi="Arial" w:cs="Arial"/>
          <w:color w:val="000000"/>
          <w:sz w:val="20"/>
          <w:szCs w:val="20"/>
        </w:rPr>
      </w:pPr>
      <w:r>
        <w:rPr>
          <w:rFonts w:ascii="Arial" w:hAnsi="Arial" w:cs="Arial"/>
          <w:color w:val="000000"/>
          <w:sz w:val="20"/>
          <w:szCs w:val="20"/>
        </w:rPr>
        <w:t>przybycia pracownika ochrony lub pracownika do konwojowania wartości pieniężnych lub innych wartościowych przedmiotów w stanie uniemożliwiającym mu wykonywanie obowiązków.</w:t>
      </w:r>
    </w:p>
    <w:p w:rsidR="0092097F" w:rsidRDefault="0092097F" w:rsidP="0061370F">
      <w:pPr>
        <w:pStyle w:val="Standard"/>
        <w:tabs>
          <w:tab w:val="left" w:pos="852"/>
        </w:tabs>
        <w:ind w:left="284" w:right="425" w:hanging="284"/>
        <w:rPr>
          <w:rFonts w:ascii="Arial" w:eastAsia="Arial" w:hAnsi="Arial" w:cs="Arial"/>
          <w:b/>
          <w:bCs/>
          <w:color w:val="000000"/>
          <w:sz w:val="20"/>
          <w:szCs w:val="20"/>
        </w:rPr>
      </w:pPr>
    </w:p>
    <w:p w:rsidR="006C5123" w:rsidRDefault="006C5123" w:rsidP="00717205">
      <w:pPr>
        <w:pStyle w:val="Standard"/>
        <w:tabs>
          <w:tab w:val="left" w:pos="1004"/>
        </w:tabs>
        <w:ind w:right="60"/>
        <w:jc w:val="center"/>
        <w:rPr>
          <w:rFonts w:ascii="Arial" w:eastAsia="Arial" w:hAnsi="Arial" w:cs="Arial"/>
          <w:bCs/>
          <w:color w:val="000000"/>
          <w:sz w:val="20"/>
          <w:szCs w:val="20"/>
        </w:rPr>
      </w:pPr>
    </w:p>
    <w:p w:rsidR="00275BCA" w:rsidRPr="00717205" w:rsidRDefault="00275BCA" w:rsidP="00717205">
      <w:pPr>
        <w:pStyle w:val="Standard"/>
        <w:tabs>
          <w:tab w:val="left" w:pos="1004"/>
        </w:tabs>
        <w:ind w:right="60"/>
        <w:jc w:val="center"/>
        <w:rPr>
          <w:rFonts w:ascii="Arial" w:hAnsi="Arial" w:cs="Arial"/>
          <w:color w:val="000000"/>
          <w:sz w:val="20"/>
          <w:szCs w:val="20"/>
        </w:rPr>
      </w:pPr>
      <w:r w:rsidRPr="00717205">
        <w:rPr>
          <w:rFonts w:ascii="Tahoma" w:hAnsi="Tahoma" w:cs="Tahoma"/>
          <w:b/>
          <w:bCs/>
          <w:sz w:val="20"/>
          <w:szCs w:val="20"/>
        </w:rPr>
        <w:t>Odpowiedzialność materialno – finansowa Wykonawcy</w:t>
      </w:r>
    </w:p>
    <w:p w:rsidR="00275BCA" w:rsidRPr="00717205" w:rsidRDefault="00275BCA" w:rsidP="00275BCA">
      <w:pPr>
        <w:pStyle w:val="Normalny1"/>
        <w:tabs>
          <w:tab w:val="left" w:pos="284"/>
        </w:tabs>
        <w:ind w:right="425"/>
        <w:jc w:val="center"/>
        <w:rPr>
          <w:rFonts w:ascii="Tahoma" w:hAnsi="Tahoma" w:cs="Tahoma"/>
          <w:bCs/>
          <w:color w:val="auto"/>
          <w:sz w:val="20"/>
          <w:szCs w:val="20"/>
        </w:rPr>
      </w:pPr>
    </w:p>
    <w:p w:rsidR="00275BCA" w:rsidRDefault="00717205" w:rsidP="00275BCA">
      <w:pPr>
        <w:pStyle w:val="Normalny1"/>
        <w:tabs>
          <w:tab w:val="left" w:pos="284"/>
        </w:tabs>
        <w:ind w:right="425"/>
        <w:jc w:val="center"/>
        <w:rPr>
          <w:rFonts w:ascii="Tahoma" w:hAnsi="Tahoma" w:cs="Tahoma"/>
          <w:bCs/>
          <w:color w:val="auto"/>
          <w:sz w:val="20"/>
          <w:szCs w:val="20"/>
        </w:rPr>
      </w:pPr>
      <w:r w:rsidRPr="00717205">
        <w:rPr>
          <w:rFonts w:ascii="Tahoma" w:hAnsi="Tahoma" w:cs="Tahoma"/>
          <w:bCs/>
          <w:color w:val="auto"/>
          <w:sz w:val="20"/>
          <w:szCs w:val="20"/>
        </w:rPr>
        <w:t xml:space="preserve">§ </w:t>
      </w:r>
      <w:r w:rsidR="006C5123">
        <w:rPr>
          <w:rFonts w:ascii="Tahoma" w:hAnsi="Tahoma" w:cs="Tahoma"/>
          <w:bCs/>
          <w:color w:val="auto"/>
          <w:sz w:val="20"/>
          <w:szCs w:val="20"/>
        </w:rPr>
        <w:t>9</w:t>
      </w:r>
      <w:r w:rsidR="00275BCA" w:rsidRPr="00717205">
        <w:rPr>
          <w:rFonts w:ascii="Tahoma" w:hAnsi="Tahoma" w:cs="Tahoma"/>
          <w:bCs/>
          <w:color w:val="auto"/>
          <w:sz w:val="20"/>
          <w:szCs w:val="20"/>
        </w:rPr>
        <w:t>.</w:t>
      </w:r>
    </w:p>
    <w:p w:rsidR="00AA1E12" w:rsidRPr="00F53795" w:rsidRDefault="00AA1E12" w:rsidP="00AA1E12">
      <w:pPr>
        <w:pStyle w:val="Normalny1"/>
        <w:jc w:val="both"/>
        <w:rPr>
          <w:rFonts w:ascii="Tahoma" w:hAnsi="Tahoma"/>
          <w:color w:val="auto"/>
          <w:sz w:val="20"/>
          <w:szCs w:val="20"/>
        </w:rPr>
      </w:pPr>
    </w:p>
    <w:p w:rsidR="006C5123" w:rsidRDefault="006C5123" w:rsidP="001955F1">
      <w:pPr>
        <w:pStyle w:val="Standard"/>
        <w:numPr>
          <w:ilvl w:val="0"/>
          <w:numId w:val="85"/>
        </w:numPr>
        <w:tabs>
          <w:tab w:val="left" w:pos="210"/>
          <w:tab w:val="left" w:pos="854"/>
        </w:tabs>
        <w:ind w:left="285" w:hanging="300"/>
        <w:rPr>
          <w:rFonts w:ascii="Arial" w:hAnsi="Arial" w:cs="Arial"/>
          <w:color w:val="000000"/>
          <w:sz w:val="20"/>
          <w:szCs w:val="20"/>
        </w:rPr>
      </w:pPr>
      <w:r>
        <w:rPr>
          <w:rFonts w:ascii="Arial" w:hAnsi="Arial" w:cs="Arial"/>
          <w:color w:val="000000"/>
          <w:sz w:val="20"/>
          <w:szCs w:val="20"/>
        </w:rPr>
        <w:t>Wykonawca ponosi pełną odpowiedzialność materialną i cywilną:</w:t>
      </w:r>
    </w:p>
    <w:p w:rsidR="006C5123" w:rsidRDefault="006C5123" w:rsidP="001955F1">
      <w:pPr>
        <w:pStyle w:val="Standard"/>
        <w:numPr>
          <w:ilvl w:val="0"/>
          <w:numId w:val="86"/>
        </w:numPr>
        <w:tabs>
          <w:tab w:val="left" w:pos="1134"/>
          <w:tab w:val="left" w:pos="16282"/>
        </w:tabs>
        <w:ind w:left="567" w:hanging="283"/>
        <w:rPr>
          <w:rFonts w:ascii="Arial" w:hAnsi="Arial" w:cs="Arial"/>
          <w:color w:val="000000"/>
          <w:sz w:val="20"/>
          <w:szCs w:val="20"/>
        </w:rPr>
      </w:pPr>
      <w:r>
        <w:rPr>
          <w:rFonts w:ascii="Arial" w:hAnsi="Arial" w:cs="Arial"/>
          <w:color w:val="000000"/>
          <w:sz w:val="20"/>
          <w:szCs w:val="20"/>
        </w:rPr>
        <w:t>z tytułu wykonywania obowiązków objętych niniejszą umową, jeżeli szkoda wyniknie wskutek niewykonania, niewłaściwego lub niezgodnego z umową lub obowiązującymi przepisami wykonania tych obowiązków przez pracowników ochrony i pracowników do konwojowania wartości pieniężnych lub innych wartościowych przedmiotów;</w:t>
      </w:r>
    </w:p>
    <w:p w:rsidR="006C5123" w:rsidRDefault="006C5123" w:rsidP="006C5123">
      <w:pPr>
        <w:pStyle w:val="Standard"/>
        <w:numPr>
          <w:ilvl w:val="0"/>
          <w:numId w:val="64"/>
        </w:numPr>
        <w:tabs>
          <w:tab w:val="left" w:pos="1134"/>
          <w:tab w:val="left" w:pos="16282"/>
        </w:tabs>
        <w:ind w:left="567" w:hanging="283"/>
        <w:rPr>
          <w:rFonts w:ascii="Arial" w:hAnsi="Arial" w:cs="Arial"/>
          <w:color w:val="000000"/>
          <w:sz w:val="20"/>
          <w:szCs w:val="20"/>
        </w:rPr>
      </w:pPr>
      <w:r>
        <w:rPr>
          <w:rFonts w:ascii="Arial" w:hAnsi="Arial" w:cs="Arial"/>
          <w:color w:val="000000"/>
          <w:sz w:val="20"/>
          <w:szCs w:val="20"/>
        </w:rPr>
        <w:t>za szkody wyrządzone przez pracowników ochrony i pracowników do konwojowania wartości pieniężnych lub innych wartościowych przedmiotów, którym powierzył pełnienie obowiązków,                          o których mowa w § 1</w:t>
      </w:r>
      <w:r w:rsidR="00F946DD">
        <w:rPr>
          <w:rFonts w:ascii="Arial" w:hAnsi="Arial" w:cs="Arial"/>
          <w:color w:val="000000"/>
          <w:sz w:val="20"/>
          <w:szCs w:val="20"/>
        </w:rPr>
        <w:t xml:space="preserve"> i 2</w:t>
      </w:r>
      <w:r>
        <w:rPr>
          <w:rFonts w:ascii="Arial" w:hAnsi="Arial" w:cs="Arial"/>
          <w:color w:val="000000"/>
          <w:sz w:val="20"/>
          <w:szCs w:val="20"/>
        </w:rPr>
        <w:t xml:space="preserve"> umowy;</w:t>
      </w:r>
    </w:p>
    <w:p w:rsidR="006C5123" w:rsidRDefault="006C5123" w:rsidP="006C5123">
      <w:pPr>
        <w:pStyle w:val="Standard"/>
        <w:numPr>
          <w:ilvl w:val="0"/>
          <w:numId w:val="64"/>
        </w:numPr>
        <w:tabs>
          <w:tab w:val="left" w:pos="1134"/>
          <w:tab w:val="left" w:pos="16282"/>
        </w:tabs>
        <w:ind w:left="567" w:hanging="283"/>
        <w:rPr>
          <w:rFonts w:ascii="Arial" w:hAnsi="Arial" w:cs="Arial"/>
          <w:color w:val="000000"/>
          <w:sz w:val="20"/>
          <w:szCs w:val="20"/>
        </w:rPr>
      </w:pPr>
      <w:r>
        <w:rPr>
          <w:rFonts w:ascii="Arial" w:hAnsi="Arial" w:cs="Arial"/>
          <w:sz w:val="20"/>
          <w:szCs w:val="20"/>
        </w:rPr>
        <w:t>za nieprzestrzeganie przez jego pracowników podczas świadczenia usługi przepisów bezpieczeństwa i higieny pracy oraz przepisów przeciw pożarowych.</w:t>
      </w:r>
    </w:p>
    <w:p w:rsidR="006C5123" w:rsidRDefault="006C5123" w:rsidP="006C5123">
      <w:pPr>
        <w:pStyle w:val="Standard"/>
        <w:numPr>
          <w:ilvl w:val="1"/>
          <w:numId w:val="65"/>
        </w:numPr>
        <w:tabs>
          <w:tab w:val="left" w:pos="615"/>
        </w:tabs>
        <w:ind w:left="300" w:hanging="300"/>
        <w:rPr>
          <w:rFonts w:ascii="Arial" w:hAnsi="Arial" w:cs="Arial"/>
          <w:sz w:val="20"/>
          <w:szCs w:val="20"/>
        </w:rPr>
      </w:pPr>
      <w:r>
        <w:rPr>
          <w:rFonts w:ascii="Arial" w:hAnsi="Arial" w:cs="Arial"/>
          <w:sz w:val="20"/>
          <w:szCs w:val="20"/>
        </w:rPr>
        <w:t>Wykonawca odpowiada do pełnej wysokości za szkody spowodowane przez jego pracowników, bez względu na wielkość szkody oraz utratę przekazanych przez Zamawiającego do konwojowania wartości pieniężnych lub innych wartościowych przedmiotów.</w:t>
      </w:r>
    </w:p>
    <w:p w:rsidR="006C5123" w:rsidRDefault="006C5123" w:rsidP="006C5123">
      <w:pPr>
        <w:pStyle w:val="Standard"/>
        <w:numPr>
          <w:ilvl w:val="1"/>
          <w:numId w:val="65"/>
        </w:numPr>
        <w:tabs>
          <w:tab w:val="left" w:pos="615"/>
        </w:tabs>
        <w:ind w:left="300" w:hanging="300"/>
      </w:pPr>
      <w:r>
        <w:rPr>
          <w:rFonts w:ascii="Arial" w:hAnsi="Arial" w:cs="Arial"/>
          <w:sz w:val="20"/>
          <w:szCs w:val="20"/>
        </w:rPr>
        <w:t xml:space="preserve">Wykonawca odpowiada do pełnej wysokości za szkody w mieniu Zamawiającego oraz w mieniu niebędącym własnością Zamawiającego a znajdującym się na terenie chronionego obiektu, </w:t>
      </w:r>
      <w:r>
        <w:rPr>
          <w:rFonts w:ascii="Arial" w:hAnsi="Arial" w:cs="Arial"/>
          <w:color w:val="000000"/>
          <w:sz w:val="20"/>
          <w:szCs w:val="20"/>
        </w:rPr>
        <w:t xml:space="preserve">wyrządzone przez pracowników ochrony </w:t>
      </w:r>
      <w:r>
        <w:rPr>
          <w:rFonts w:ascii="Arial" w:hAnsi="Arial" w:cs="Arial"/>
          <w:sz w:val="20"/>
          <w:szCs w:val="20"/>
        </w:rPr>
        <w:t>w trakcie wykonywania czynności wynikających z niniejszej umowy.</w:t>
      </w:r>
    </w:p>
    <w:p w:rsidR="006C5123" w:rsidRDefault="006C5123" w:rsidP="006C5123">
      <w:pPr>
        <w:pStyle w:val="Standard"/>
        <w:numPr>
          <w:ilvl w:val="1"/>
          <w:numId w:val="65"/>
        </w:numPr>
        <w:tabs>
          <w:tab w:val="left" w:pos="615"/>
        </w:tabs>
        <w:ind w:left="300" w:hanging="300"/>
        <w:rPr>
          <w:rFonts w:ascii="Arial" w:hAnsi="Arial" w:cs="Arial"/>
          <w:sz w:val="20"/>
          <w:szCs w:val="20"/>
        </w:rPr>
      </w:pPr>
      <w:r>
        <w:rPr>
          <w:rFonts w:ascii="Arial" w:hAnsi="Arial" w:cs="Arial"/>
          <w:sz w:val="20"/>
          <w:szCs w:val="20"/>
        </w:rPr>
        <w:t>Wypłata udokumentowanego odszkodowania na rzecz Zamawiającego nastąpi bez zbędnej zwłoki.</w:t>
      </w:r>
    </w:p>
    <w:p w:rsidR="006C5123" w:rsidRDefault="006C5123" w:rsidP="006C5123">
      <w:pPr>
        <w:pStyle w:val="Standard"/>
        <w:numPr>
          <w:ilvl w:val="1"/>
          <w:numId w:val="65"/>
        </w:numPr>
        <w:tabs>
          <w:tab w:val="left" w:pos="615"/>
        </w:tabs>
        <w:ind w:left="300" w:hanging="300"/>
      </w:pPr>
      <w:r>
        <w:rPr>
          <w:rFonts w:ascii="Arial" w:hAnsi="Arial" w:cs="Arial"/>
          <w:sz w:val="20"/>
          <w:szCs w:val="20"/>
        </w:rPr>
        <w:t xml:space="preserve">Wykonawca zobowiązany jest do posiadania przez cały okres realizacji umowy, </w:t>
      </w:r>
      <w:r w:rsidRPr="003A29A3">
        <w:rPr>
          <w:rFonts w:ascii="Arial" w:hAnsi="Arial" w:cs="Arial"/>
          <w:color w:val="000000"/>
          <w:sz w:val="20"/>
          <w:szCs w:val="20"/>
        </w:rPr>
        <w:t xml:space="preserve">ubezpieczenia odpowiedzialności cywilnej </w:t>
      </w:r>
      <w:r w:rsidRPr="003A29A3">
        <w:rPr>
          <w:rFonts w:ascii="Arial" w:hAnsi="Arial" w:cs="Arial"/>
          <w:color w:val="000000"/>
          <w:sz w:val="20"/>
        </w:rPr>
        <w:t>w zakresie prowadzonej działalności gospodarczej zgodnej z przedmiotem niniejszego zamówienia n</w:t>
      </w:r>
      <w:r>
        <w:rPr>
          <w:rFonts w:ascii="Arial" w:hAnsi="Arial" w:cs="Arial"/>
          <w:color w:val="000000"/>
          <w:sz w:val="20"/>
        </w:rPr>
        <w:t>a wartość</w:t>
      </w:r>
      <w:r w:rsidRPr="003A29A3">
        <w:rPr>
          <w:rFonts w:ascii="Arial" w:hAnsi="Arial" w:cs="Arial"/>
          <w:color w:val="000000"/>
          <w:sz w:val="20"/>
        </w:rPr>
        <w:t xml:space="preserve"> co najmniej</w:t>
      </w:r>
      <w:r w:rsidR="00E46F6F">
        <w:rPr>
          <w:rFonts w:ascii="Arial" w:hAnsi="Arial" w:cs="Arial"/>
          <w:color w:val="000000"/>
          <w:sz w:val="20"/>
        </w:rPr>
        <w:t xml:space="preserve"> </w:t>
      </w:r>
      <w:r w:rsidRPr="003A29A3">
        <w:rPr>
          <w:rFonts w:ascii="Arial" w:hAnsi="Arial" w:cs="Arial"/>
          <w:color w:val="000000"/>
          <w:sz w:val="20"/>
        </w:rPr>
        <w:t>500.000,00 PLN (słownie: pięćset tysięcy złotych) oraz ubezpieczenie od kradzieży z włamaniem i rabunku wartości pieniężnych w transporcie na wartość                co najmniej 50.000,00 PLN (słownie: pięćdziesiąt tysięc</w:t>
      </w:r>
      <w:r>
        <w:rPr>
          <w:rFonts w:ascii="Arial" w:hAnsi="Arial" w:cs="Arial"/>
          <w:color w:val="000000"/>
          <w:sz w:val="20"/>
        </w:rPr>
        <w:t>y złotych).</w:t>
      </w:r>
    </w:p>
    <w:p w:rsidR="006C5123" w:rsidRDefault="006C5123" w:rsidP="006C5123">
      <w:pPr>
        <w:pStyle w:val="Standard"/>
        <w:numPr>
          <w:ilvl w:val="1"/>
          <w:numId w:val="65"/>
        </w:numPr>
        <w:tabs>
          <w:tab w:val="left" w:pos="615"/>
        </w:tabs>
        <w:ind w:left="300" w:hanging="300"/>
        <w:rPr>
          <w:rFonts w:ascii="Arial" w:hAnsi="Arial" w:cs="Arial"/>
          <w:sz w:val="20"/>
          <w:szCs w:val="20"/>
        </w:rPr>
      </w:pPr>
      <w:r>
        <w:rPr>
          <w:rFonts w:ascii="Arial" w:hAnsi="Arial" w:cs="Arial"/>
          <w:sz w:val="20"/>
          <w:szCs w:val="20"/>
        </w:rPr>
        <w:lastRenderedPageBreak/>
        <w:t>Wykonawca zobowiązany jest do udokumentowania posiadania aktualnego ubezpieczenia, o którym mowa w ust. 5, na każde żądanie Zamawiającego w dowolnym  czasie realizacji przedmiotu zamówienia.</w:t>
      </w:r>
    </w:p>
    <w:p w:rsidR="002B2BFF" w:rsidRDefault="002B2BFF" w:rsidP="002944CC">
      <w:pPr>
        <w:pStyle w:val="Normalny1"/>
        <w:ind w:right="425"/>
        <w:jc w:val="center"/>
        <w:rPr>
          <w:rFonts w:ascii="Arial" w:hAnsi="Arial" w:cs="Arial"/>
          <w:b/>
          <w:bCs/>
          <w:color w:val="auto"/>
          <w:sz w:val="20"/>
          <w:szCs w:val="20"/>
        </w:rPr>
      </w:pPr>
    </w:p>
    <w:p w:rsidR="002B2BFF" w:rsidRDefault="002B2BFF" w:rsidP="002944CC">
      <w:pPr>
        <w:pStyle w:val="Normalny1"/>
        <w:ind w:right="425"/>
        <w:jc w:val="center"/>
        <w:rPr>
          <w:rFonts w:ascii="Arial" w:hAnsi="Arial" w:cs="Arial"/>
          <w:b/>
          <w:bCs/>
          <w:color w:val="auto"/>
          <w:sz w:val="20"/>
          <w:szCs w:val="20"/>
        </w:rPr>
      </w:pPr>
    </w:p>
    <w:p w:rsidR="0099542D" w:rsidRPr="0099542D" w:rsidRDefault="0099542D" w:rsidP="002944CC">
      <w:pPr>
        <w:pStyle w:val="Normalny1"/>
        <w:ind w:right="425"/>
        <w:jc w:val="center"/>
        <w:rPr>
          <w:rFonts w:ascii="Arial" w:hAnsi="Arial" w:cs="Arial"/>
          <w:b/>
          <w:bCs/>
          <w:color w:val="auto"/>
          <w:sz w:val="20"/>
          <w:szCs w:val="20"/>
        </w:rPr>
      </w:pPr>
      <w:r w:rsidRPr="0099542D">
        <w:rPr>
          <w:rFonts w:ascii="Arial" w:hAnsi="Arial" w:cs="Arial"/>
          <w:b/>
          <w:bCs/>
          <w:color w:val="auto"/>
          <w:sz w:val="20"/>
          <w:szCs w:val="20"/>
        </w:rPr>
        <w:t>Kary umowne</w:t>
      </w:r>
    </w:p>
    <w:p w:rsidR="0099542D" w:rsidRPr="0099542D" w:rsidRDefault="0099542D" w:rsidP="0099542D">
      <w:pPr>
        <w:pStyle w:val="Normalny1"/>
        <w:ind w:right="425"/>
        <w:jc w:val="center"/>
        <w:rPr>
          <w:rFonts w:ascii="Arial" w:hAnsi="Arial" w:cs="Arial"/>
          <w:b/>
          <w:bCs/>
          <w:color w:val="auto"/>
          <w:sz w:val="20"/>
          <w:szCs w:val="20"/>
        </w:rPr>
      </w:pPr>
    </w:p>
    <w:p w:rsidR="0099542D" w:rsidRPr="0099542D" w:rsidRDefault="0099542D" w:rsidP="0099542D">
      <w:pPr>
        <w:pStyle w:val="Normalny1"/>
        <w:ind w:right="425"/>
        <w:jc w:val="center"/>
        <w:rPr>
          <w:rFonts w:ascii="Arial" w:hAnsi="Arial" w:cs="Arial"/>
          <w:bCs/>
          <w:color w:val="auto"/>
          <w:sz w:val="20"/>
          <w:szCs w:val="20"/>
        </w:rPr>
      </w:pPr>
      <w:r w:rsidRPr="0099542D">
        <w:rPr>
          <w:rFonts w:ascii="Arial" w:hAnsi="Arial" w:cs="Arial"/>
          <w:bCs/>
          <w:color w:val="auto"/>
          <w:sz w:val="20"/>
          <w:szCs w:val="20"/>
        </w:rPr>
        <w:t>§ 10.</w:t>
      </w:r>
    </w:p>
    <w:p w:rsidR="0099542D" w:rsidRPr="0099542D" w:rsidRDefault="0099542D" w:rsidP="00111D68">
      <w:pPr>
        <w:pStyle w:val="Normalny1"/>
        <w:ind w:right="425"/>
        <w:rPr>
          <w:rFonts w:ascii="Arial" w:hAnsi="Arial" w:cs="Arial"/>
          <w:b/>
          <w:bCs/>
          <w:color w:val="auto"/>
          <w:sz w:val="20"/>
          <w:szCs w:val="20"/>
        </w:rPr>
      </w:pPr>
    </w:p>
    <w:p w:rsidR="0099542D" w:rsidRPr="0099542D" w:rsidRDefault="0099542D" w:rsidP="001955F1">
      <w:pPr>
        <w:pStyle w:val="Akapitzlist"/>
        <w:numPr>
          <w:ilvl w:val="0"/>
          <w:numId w:val="120"/>
        </w:numPr>
        <w:overflowPunct w:val="0"/>
        <w:autoSpaceDN/>
        <w:spacing w:after="0" w:line="240" w:lineRule="auto"/>
        <w:ind w:left="284" w:hanging="284"/>
        <w:contextualSpacing/>
        <w:rPr>
          <w:rFonts w:ascii="Arial" w:hAnsi="Arial" w:cs="Arial"/>
          <w:sz w:val="20"/>
          <w:szCs w:val="20"/>
        </w:rPr>
      </w:pPr>
      <w:r w:rsidRPr="0099542D">
        <w:rPr>
          <w:rFonts w:ascii="Arial" w:hAnsi="Arial" w:cs="Arial"/>
          <w:sz w:val="20"/>
          <w:szCs w:val="20"/>
        </w:rPr>
        <w:t>Strony ustalają kary umowne z tytułu:</w:t>
      </w:r>
    </w:p>
    <w:p w:rsidR="0099542D" w:rsidRPr="0099542D" w:rsidRDefault="0099542D" w:rsidP="001955F1">
      <w:pPr>
        <w:widowControl/>
        <w:numPr>
          <w:ilvl w:val="0"/>
          <w:numId w:val="119"/>
        </w:numPr>
        <w:overflowPunct w:val="0"/>
        <w:autoSpaceDN/>
        <w:ind w:left="567" w:hanging="283"/>
        <w:rPr>
          <w:rFonts w:ascii="Arial" w:hAnsi="Arial" w:cs="Arial"/>
          <w:sz w:val="20"/>
          <w:szCs w:val="20"/>
        </w:rPr>
      </w:pPr>
      <w:r w:rsidRPr="0099542D">
        <w:rPr>
          <w:rFonts w:ascii="Arial" w:hAnsi="Arial" w:cs="Arial"/>
          <w:sz w:val="20"/>
          <w:szCs w:val="20"/>
        </w:rPr>
        <w:t xml:space="preserve">niedopełnienia przez Wykonawcę obowiązków wynikających z niniejszej umowy                                    - Zamawiającemu przysługuje prawo naliczenia Wykonawcy kary umownej w wysokości                     </w:t>
      </w:r>
      <w:r w:rsidR="00111D68">
        <w:rPr>
          <w:rFonts w:ascii="Arial" w:hAnsi="Arial" w:cs="Arial"/>
          <w:sz w:val="20"/>
          <w:szCs w:val="20"/>
        </w:rPr>
        <w:t>2</w:t>
      </w:r>
      <w:r w:rsidRPr="0099542D">
        <w:rPr>
          <w:rFonts w:ascii="Arial" w:hAnsi="Arial" w:cs="Arial"/>
          <w:sz w:val="20"/>
          <w:szCs w:val="20"/>
        </w:rPr>
        <w:t>00,00 zł</w:t>
      </w:r>
      <w:r w:rsidR="00111D68">
        <w:rPr>
          <w:rFonts w:ascii="Arial" w:hAnsi="Arial" w:cs="Arial"/>
          <w:sz w:val="20"/>
          <w:szCs w:val="20"/>
        </w:rPr>
        <w:t xml:space="preserve"> (dwieście</w:t>
      </w:r>
      <w:r w:rsidRPr="0099542D">
        <w:rPr>
          <w:rFonts w:ascii="Arial" w:hAnsi="Arial" w:cs="Arial"/>
          <w:sz w:val="20"/>
          <w:szCs w:val="20"/>
        </w:rPr>
        <w:t xml:space="preserve"> złotych) za każde niewykonanie, nienależyte wykonanie lub wykonywanie czynności, do wykonania lub wykonywania której był on zobowiązany w danym miesiącu objętym umową; </w:t>
      </w:r>
    </w:p>
    <w:p w:rsidR="0099542D" w:rsidRPr="0099542D" w:rsidRDefault="0099542D" w:rsidP="001955F1">
      <w:pPr>
        <w:widowControl/>
        <w:numPr>
          <w:ilvl w:val="0"/>
          <w:numId w:val="119"/>
        </w:numPr>
        <w:overflowPunct w:val="0"/>
        <w:autoSpaceDN/>
        <w:ind w:left="567" w:hanging="283"/>
        <w:rPr>
          <w:rFonts w:ascii="Arial" w:hAnsi="Arial" w:cs="Arial"/>
          <w:sz w:val="20"/>
          <w:szCs w:val="20"/>
        </w:rPr>
      </w:pPr>
      <w:r w:rsidRPr="0099542D">
        <w:rPr>
          <w:rFonts w:ascii="Arial" w:hAnsi="Arial" w:cs="Arial"/>
          <w:sz w:val="20"/>
          <w:szCs w:val="20"/>
        </w:rPr>
        <w:t>wypowiedzenia umowy lub odstąpienia od umowy z przyczyn leżących po stronie Wykonawcy - Wykonawca zapłaci na rzecz Zamawiającego karę umowną w wysokości 10 % wynagrodzenia umow</w:t>
      </w:r>
      <w:r w:rsidR="00220A44">
        <w:rPr>
          <w:rFonts w:ascii="Arial" w:hAnsi="Arial" w:cs="Arial"/>
          <w:sz w:val="20"/>
          <w:szCs w:val="20"/>
        </w:rPr>
        <w:t>nego netto,  o którym mowa w § 4</w:t>
      </w:r>
      <w:r w:rsidRPr="0099542D">
        <w:rPr>
          <w:rFonts w:ascii="Arial" w:hAnsi="Arial" w:cs="Arial"/>
          <w:sz w:val="20"/>
          <w:szCs w:val="20"/>
        </w:rPr>
        <w:t xml:space="preserve"> ust. 1;</w:t>
      </w:r>
    </w:p>
    <w:p w:rsidR="0099542D" w:rsidRPr="0099542D" w:rsidRDefault="0099542D" w:rsidP="001955F1">
      <w:pPr>
        <w:widowControl/>
        <w:numPr>
          <w:ilvl w:val="0"/>
          <w:numId w:val="119"/>
        </w:numPr>
        <w:overflowPunct w:val="0"/>
        <w:autoSpaceDN/>
        <w:ind w:left="567" w:hanging="283"/>
        <w:rPr>
          <w:rFonts w:ascii="Arial" w:hAnsi="Arial" w:cs="Arial"/>
          <w:sz w:val="20"/>
          <w:szCs w:val="20"/>
        </w:rPr>
      </w:pPr>
      <w:r w:rsidRPr="0099542D">
        <w:rPr>
          <w:rFonts w:ascii="Arial" w:hAnsi="Arial" w:cs="Arial"/>
          <w:sz w:val="20"/>
          <w:szCs w:val="20"/>
        </w:rPr>
        <w:t>nieprzedłożenia Zamawiającemu, na jego wezwanie, o którym mowa w § 9 ust. 6, dokumentu poświadczającego, że Wykonawca posiada ubezpieczenie, o którym mowa w § 9 ust. 5 – Zamawiający może naliczyć Wykonawcy karę umowną w wysokości 0,10 % wynag</w:t>
      </w:r>
      <w:r w:rsidR="009646BD">
        <w:rPr>
          <w:rFonts w:ascii="Arial" w:hAnsi="Arial" w:cs="Arial"/>
          <w:sz w:val="20"/>
          <w:szCs w:val="20"/>
        </w:rPr>
        <w:t>rodzenia netto określonego w § 4</w:t>
      </w:r>
      <w:r w:rsidRPr="0099542D">
        <w:rPr>
          <w:rFonts w:ascii="Arial" w:hAnsi="Arial" w:cs="Arial"/>
          <w:sz w:val="20"/>
          <w:szCs w:val="20"/>
        </w:rPr>
        <w:t xml:space="preserve"> ust. 1, za każdy rozpoczęty dzień zwłoki w przedłożeniu dokumentu potwierdzającego posiadanie przez Wykonawcę ubezpieczenia wymaganego w § 9</w:t>
      </w:r>
      <w:r w:rsidR="009646BD">
        <w:rPr>
          <w:rFonts w:ascii="Arial" w:hAnsi="Arial" w:cs="Arial"/>
          <w:sz w:val="20"/>
          <w:szCs w:val="20"/>
        </w:rPr>
        <w:t xml:space="preserve"> ust. 5.</w:t>
      </w:r>
    </w:p>
    <w:p w:rsidR="0099542D" w:rsidRPr="0099542D" w:rsidRDefault="0099542D" w:rsidP="001955F1">
      <w:pPr>
        <w:widowControl/>
        <w:numPr>
          <w:ilvl w:val="0"/>
          <w:numId w:val="121"/>
        </w:numPr>
        <w:tabs>
          <w:tab w:val="left" w:pos="284"/>
        </w:tabs>
        <w:suppressAutoHyphens w:val="0"/>
        <w:overflowPunct w:val="0"/>
        <w:autoSpaceDE w:val="0"/>
        <w:adjustRightInd w:val="0"/>
        <w:ind w:left="284" w:hanging="256"/>
        <w:rPr>
          <w:rFonts w:ascii="Arial" w:hAnsi="Arial" w:cs="Arial"/>
          <w:sz w:val="20"/>
          <w:szCs w:val="20"/>
        </w:rPr>
      </w:pPr>
      <w:r w:rsidRPr="0099542D">
        <w:rPr>
          <w:rFonts w:ascii="Arial" w:hAnsi="Arial" w:cs="Arial"/>
          <w:sz w:val="20"/>
          <w:szCs w:val="20"/>
        </w:rPr>
        <w:t>Wykonawca zobowiązuje się do zapłaty naliczonej kary umownej w terminie 7 dni roboczych                       od dnia otrzymania noty obciążeniowej wystawionej przez Zamawiającego.</w:t>
      </w:r>
    </w:p>
    <w:p w:rsidR="0099542D" w:rsidRPr="0099542D" w:rsidRDefault="0099542D" w:rsidP="001955F1">
      <w:pPr>
        <w:widowControl/>
        <w:numPr>
          <w:ilvl w:val="0"/>
          <w:numId w:val="121"/>
        </w:numPr>
        <w:tabs>
          <w:tab w:val="left" w:pos="284"/>
        </w:tabs>
        <w:suppressAutoHyphens w:val="0"/>
        <w:overflowPunct w:val="0"/>
        <w:autoSpaceDE w:val="0"/>
        <w:adjustRightInd w:val="0"/>
        <w:ind w:left="284" w:hanging="256"/>
        <w:rPr>
          <w:rFonts w:ascii="Arial" w:hAnsi="Arial" w:cs="Arial"/>
          <w:sz w:val="20"/>
          <w:szCs w:val="20"/>
        </w:rPr>
      </w:pPr>
      <w:r w:rsidRPr="0099542D">
        <w:rPr>
          <w:rFonts w:ascii="Arial" w:hAnsi="Arial" w:cs="Arial"/>
          <w:sz w:val="20"/>
          <w:szCs w:val="20"/>
        </w:rPr>
        <w:t>W przypadku</w:t>
      </w:r>
      <w:r w:rsidRPr="0099542D">
        <w:rPr>
          <w:rFonts w:ascii="Arial" w:hAnsi="Arial" w:cs="Arial"/>
          <w:color w:val="000000"/>
          <w:sz w:val="20"/>
          <w:szCs w:val="20"/>
        </w:rPr>
        <w:t xml:space="preserve"> braku zapłaty kary umownej zgodnie z postanowieniem ust. 2, naliczona kara umowna po</w:t>
      </w:r>
      <w:r w:rsidRPr="0099542D">
        <w:rPr>
          <w:rFonts w:ascii="Arial" w:hAnsi="Arial" w:cs="Arial"/>
          <w:color w:val="000000"/>
          <w:sz w:val="20"/>
          <w:szCs w:val="20"/>
        </w:rPr>
        <w:t>d</w:t>
      </w:r>
      <w:r w:rsidRPr="0099542D">
        <w:rPr>
          <w:rFonts w:ascii="Arial" w:hAnsi="Arial" w:cs="Arial"/>
          <w:color w:val="000000"/>
          <w:sz w:val="20"/>
          <w:szCs w:val="20"/>
        </w:rPr>
        <w:t>legała będzie potrąceniu z kwoty faktury (faktur) przedstawionej Zamawiającemu do zapłaty, na co W</w:t>
      </w:r>
      <w:r w:rsidRPr="0099542D">
        <w:rPr>
          <w:rFonts w:ascii="Arial" w:hAnsi="Arial" w:cs="Arial"/>
          <w:color w:val="000000"/>
          <w:sz w:val="20"/>
          <w:szCs w:val="20"/>
        </w:rPr>
        <w:t>y</w:t>
      </w:r>
      <w:r w:rsidRPr="0099542D">
        <w:rPr>
          <w:rFonts w:ascii="Arial" w:hAnsi="Arial" w:cs="Arial"/>
          <w:color w:val="000000"/>
          <w:sz w:val="20"/>
          <w:szCs w:val="20"/>
        </w:rPr>
        <w:t>konawca wyraża zgodę</w:t>
      </w:r>
      <w:r w:rsidRPr="0099542D">
        <w:rPr>
          <w:rFonts w:ascii="Arial" w:hAnsi="Arial" w:cs="Arial"/>
          <w:sz w:val="20"/>
          <w:szCs w:val="20"/>
        </w:rPr>
        <w:t>.</w:t>
      </w:r>
    </w:p>
    <w:p w:rsidR="0099542D" w:rsidRPr="0099542D" w:rsidRDefault="0099542D" w:rsidP="001955F1">
      <w:pPr>
        <w:widowControl/>
        <w:numPr>
          <w:ilvl w:val="0"/>
          <w:numId w:val="121"/>
        </w:numPr>
        <w:tabs>
          <w:tab w:val="left" w:pos="284"/>
        </w:tabs>
        <w:suppressAutoHyphens w:val="0"/>
        <w:overflowPunct w:val="0"/>
        <w:autoSpaceDE w:val="0"/>
        <w:adjustRightInd w:val="0"/>
        <w:ind w:left="284" w:hanging="256"/>
        <w:rPr>
          <w:rFonts w:ascii="Arial" w:hAnsi="Arial" w:cs="Arial"/>
          <w:sz w:val="20"/>
          <w:szCs w:val="20"/>
        </w:rPr>
      </w:pPr>
      <w:r w:rsidRPr="0099542D">
        <w:rPr>
          <w:rFonts w:ascii="Arial" w:hAnsi="Arial" w:cs="Arial"/>
          <w:sz w:val="20"/>
          <w:szCs w:val="20"/>
        </w:rPr>
        <w:t>Strony mogą dochodzić odszkodowania przewyższającego wysokość zastrzeżonych kar umownych na zasadach ogólnych.</w:t>
      </w:r>
    </w:p>
    <w:p w:rsidR="0099542D" w:rsidRPr="0099542D" w:rsidRDefault="0099542D" w:rsidP="001955F1">
      <w:pPr>
        <w:widowControl/>
        <w:numPr>
          <w:ilvl w:val="0"/>
          <w:numId w:val="121"/>
        </w:numPr>
        <w:tabs>
          <w:tab w:val="left" w:pos="284"/>
        </w:tabs>
        <w:suppressAutoHyphens w:val="0"/>
        <w:overflowPunct w:val="0"/>
        <w:autoSpaceDE w:val="0"/>
        <w:adjustRightInd w:val="0"/>
        <w:ind w:left="284" w:hanging="256"/>
        <w:rPr>
          <w:rFonts w:ascii="Arial" w:hAnsi="Arial" w:cs="Arial"/>
          <w:sz w:val="20"/>
          <w:szCs w:val="20"/>
        </w:rPr>
      </w:pPr>
      <w:r w:rsidRPr="0099542D">
        <w:rPr>
          <w:rFonts w:ascii="Arial" w:hAnsi="Arial" w:cs="Arial"/>
          <w:sz w:val="20"/>
          <w:szCs w:val="20"/>
        </w:rPr>
        <w:t xml:space="preserve">Postanowienia niniejszego paragrafu pozostają w mocy także po rozwiązaniu umowy, </w:t>
      </w:r>
      <w:r w:rsidR="001A3031">
        <w:rPr>
          <w:rFonts w:ascii="Arial" w:hAnsi="Arial" w:cs="Arial"/>
          <w:sz w:val="20"/>
          <w:szCs w:val="20"/>
        </w:rPr>
        <w:t xml:space="preserve">wypowiedzeniu umowy, </w:t>
      </w:r>
      <w:r w:rsidRPr="0099542D">
        <w:rPr>
          <w:rFonts w:ascii="Arial" w:hAnsi="Arial" w:cs="Arial"/>
          <w:sz w:val="20"/>
          <w:szCs w:val="20"/>
        </w:rPr>
        <w:t xml:space="preserve">odstąpieniu od umowy lub wygaśnięciu umowy. </w:t>
      </w:r>
    </w:p>
    <w:p w:rsidR="0099542D" w:rsidRDefault="0099542D" w:rsidP="00275BCA">
      <w:pPr>
        <w:pStyle w:val="Standard"/>
        <w:tabs>
          <w:tab w:val="left" w:pos="284"/>
        </w:tabs>
        <w:ind w:right="425"/>
        <w:jc w:val="center"/>
        <w:rPr>
          <w:rFonts w:ascii="Arial" w:hAnsi="Arial" w:cs="Arial"/>
          <w:bCs/>
          <w:color w:val="000000"/>
          <w:sz w:val="20"/>
          <w:szCs w:val="20"/>
        </w:rPr>
      </w:pPr>
    </w:p>
    <w:p w:rsidR="0091079E" w:rsidRDefault="0091079E" w:rsidP="00275BCA">
      <w:pPr>
        <w:pStyle w:val="Standard"/>
        <w:tabs>
          <w:tab w:val="left" w:pos="284"/>
        </w:tabs>
        <w:ind w:right="425"/>
        <w:jc w:val="center"/>
        <w:rPr>
          <w:rFonts w:ascii="Arial" w:hAnsi="Arial" w:cs="Arial"/>
          <w:bCs/>
          <w:color w:val="000000"/>
          <w:sz w:val="20"/>
          <w:szCs w:val="20"/>
        </w:rPr>
      </w:pPr>
    </w:p>
    <w:p w:rsidR="0091079E" w:rsidRPr="0091079E" w:rsidRDefault="0091079E" w:rsidP="00275BCA">
      <w:pPr>
        <w:pStyle w:val="Standard"/>
        <w:tabs>
          <w:tab w:val="left" w:pos="284"/>
        </w:tabs>
        <w:ind w:right="425"/>
        <w:jc w:val="center"/>
        <w:rPr>
          <w:rFonts w:ascii="Arial" w:hAnsi="Arial" w:cs="Arial"/>
          <w:b/>
          <w:bCs/>
          <w:color w:val="000000"/>
          <w:sz w:val="20"/>
          <w:szCs w:val="20"/>
        </w:rPr>
      </w:pPr>
    </w:p>
    <w:p w:rsidR="0091079E" w:rsidRPr="0091079E" w:rsidRDefault="0091079E" w:rsidP="00275BCA">
      <w:pPr>
        <w:pStyle w:val="Standard"/>
        <w:tabs>
          <w:tab w:val="left" w:pos="284"/>
        </w:tabs>
        <w:ind w:right="425"/>
        <w:jc w:val="center"/>
        <w:rPr>
          <w:rFonts w:ascii="Arial" w:hAnsi="Arial" w:cs="Arial"/>
          <w:b/>
          <w:bCs/>
          <w:color w:val="000000"/>
          <w:sz w:val="20"/>
          <w:szCs w:val="20"/>
        </w:rPr>
      </w:pPr>
      <w:r w:rsidRPr="0091079E">
        <w:rPr>
          <w:rFonts w:ascii="Arial" w:hAnsi="Arial" w:cs="Arial"/>
          <w:b/>
          <w:bCs/>
          <w:color w:val="000000"/>
          <w:sz w:val="20"/>
          <w:szCs w:val="20"/>
        </w:rPr>
        <w:t>Osoby odpowiedzialne</w:t>
      </w:r>
    </w:p>
    <w:p w:rsidR="0091079E" w:rsidRDefault="0091079E" w:rsidP="00275BCA">
      <w:pPr>
        <w:pStyle w:val="Standard"/>
        <w:tabs>
          <w:tab w:val="left" w:pos="284"/>
        </w:tabs>
        <w:ind w:right="425"/>
        <w:jc w:val="center"/>
        <w:rPr>
          <w:rFonts w:ascii="Arial" w:hAnsi="Arial" w:cs="Arial"/>
          <w:bCs/>
          <w:color w:val="000000"/>
          <w:sz w:val="20"/>
          <w:szCs w:val="20"/>
        </w:rPr>
      </w:pPr>
    </w:p>
    <w:p w:rsidR="0092097F" w:rsidRDefault="00CB44C5" w:rsidP="00275BCA">
      <w:pPr>
        <w:pStyle w:val="Standard"/>
        <w:tabs>
          <w:tab w:val="left" w:pos="284"/>
        </w:tabs>
        <w:ind w:right="425"/>
        <w:jc w:val="center"/>
        <w:rPr>
          <w:rFonts w:ascii="Arial" w:hAnsi="Arial" w:cs="Arial"/>
          <w:bCs/>
          <w:color w:val="000000"/>
          <w:sz w:val="20"/>
          <w:szCs w:val="20"/>
        </w:rPr>
      </w:pPr>
      <w:r>
        <w:rPr>
          <w:rFonts w:ascii="Arial" w:hAnsi="Arial" w:cs="Arial"/>
          <w:bCs/>
          <w:color w:val="000000"/>
          <w:sz w:val="20"/>
          <w:szCs w:val="20"/>
        </w:rPr>
        <w:t xml:space="preserve">§ </w:t>
      </w:r>
      <w:r w:rsidR="0091079E">
        <w:rPr>
          <w:rFonts w:ascii="Arial" w:hAnsi="Arial" w:cs="Arial"/>
          <w:bCs/>
          <w:color w:val="000000"/>
          <w:sz w:val="20"/>
          <w:szCs w:val="20"/>
        </w:rPr>
        <w:t>11</w:t>
      </w:r>
      <w:r w:rsidR="00D30A45">
        <w:rPr>
          <w:rFonts w:ascii="Arial" w:hAnsi="Arial" w:cs="Arial"/>
          <w:bCs/>
          <w:color w:val="000000"/>
          <w:sz w:val="20"/>
          <w:szCs w:val="20"/>
        </w:rPr>
        <w:t>.</w:t>
      </w:r>
    </w:p>
    <w:p w:rsidR="00275BCA" w:rsidRDefault="00275BCA" w:rsidP="00275BCA">
      <w:pPr>
        <w:pStyle w:val="Standard"/>
        <w:tabs>
          <w:tab w:val="left" w:pos="284"/>
        </w:tabs>
        <w:ind w:right="425"/>
        <w:jc w:val="center"/>
        <w:rPr>
          <w:rFonts w:ascii="Arial" w:hAnsi="Arial" w:cs="Arial"/>
          <w:bCs/>
          <w:color w:val="000000"/>
          <w:sz w:val="20"/>
          <w:szCs w:val="20"/>
        </w:rPr>
      </w:pPr>
    </w:p>
    <w:p w:rsidR="0092097F" w:rsidRDefault="00D30A45" w:rsidP="001955F1">
      <w:pPr>
        <w:pStyle w:val="Standard"/>
        <w:numPr>
          <w:ilvl w:val="0"/>
          <w:numId w:val="84"/>
        </w:numPr>
        <w:tabs>
          <w:tab w:val="left" w:pos="1080"/>
        </w:tabs>
        <w:ind w:left="284" w:right="15" w:hanging="284"/>
        <w:rPr>
          <w:rFonts w:ascii="Arial" w:hAnsi="Arial" w:cs="Arial"/>
          <w:color w:val="000000"/>
          <w:sz w:val="20"/>
          <w:szCs w:val="20"/>
        </w:rPr>
      </w:pPr>
      <w:r>
        <w:rPr>
          <w:rFonts w:ascii="Arial" w:hAnsi="Arial" w:cs="Arial"/>
          <w:color w:val="000000"/>
          <w:sz w:val="20"/>
          <w:szCs w:val="20"/>
        </w:rPr>
        <w:t>Osobami odpowiedzialnymi z ramienia Zamawiającego do nadzorowania prawidłowości wykonywanej usługi oraz do  bieżących kontaktów z Wykonawcą w sprawach uregulowanych niniejszą umową są :</w:t>
      </w:r>
    </w:p>
    <w:p w:rsidR="0092097F" w:rsidRDefault="00D30A45" w:rsidP="00FE65EC">
      <w:pPr>
        <w:pStyle w:val="Standard"/>
        <w:numPr>
          <w:ilvl w:val="1"/>
          <w:numId w:val="62"/>
        </w:numPr>
        <w:tabs>
          <w:tab w:val="left" w:pos="1395"/>
        </w:tabs>
        <w:ind w:left="705" w:hanging="360"/>
        <w:rPr>
          <w:rFonts w:ascii="Arial" w:hAnsi="Arial" w:cs="Arial"/>
          <w:color w:val="000000"/>
          <w:sz w:val="20"/>
          <w:szCs w:val="20"/>
        </w:rPr>
      </w:pPr>
      <w:r>
        <w:rPr>
          <w:rFonts w:ascii="Arial" w:hAnsi="Arial" w:cs="Arial"/>
          <w:color w:val="000000"/>
          <w:sz w:val="20"/>
          <w:szCs w:val="20"/>
        </w:rPr>
        <w:t>…………………………..............................</w:t>
      </w:r>
      <w:r w:rsidR="00257DE6">
        <w:rPr>
          <w:rFonts w:ascii="Arial" w:hAnsi="Arial" w:cs="Arial"/>
          <w:color w:val="000000"/>
          <w:sz w:val="20"/>
          <w:szCs w:val="20"/>
        </w:rPr>
        <w:t>...........................................................................................</w:t>
      </w:r>
      <w:r>
        <w:rPr>
          <w:rFonts w:ascii="Arial" w:hAnsi="Arial" w:cs="Arial"/>
          <w:color w:val="000000"/>
          <w:sz w:val="20"/>
          <w:szCs w:val="20"/>
        </w:rPr>
        <w:t>.</w:t>
      </w:r>
    </w:p>
    <w:p w:rsidR="0092097F" w:rsidRDefault="00D30A45" w:rsidP="00FE65EC">
      <w:pPr>
        <w:pStyle w:val="Standard"/>
        <w:numPr>
          <w:ilvl w:val="1"/>
          <w:numId w:val="62"/>
        </w:numPr>
        <w:tabs>
          <w:tab w:val="left" w:pos="1395"/>
        </w:tabs>
        <w:ind w:left="705" w:hanging="360"/>
        <w:rPr>
          <w:rFonts w:ascii="Arial" w:hAnsi="Arial" w:cs="Arial"/>
          <w:color w:val="000000"/>
          <w:sz w:val="20"/>
          <w:szCs w:val="20"/>
        </w:rPr>
      </w:pPr>
      <w:r>
        <w:rPr>
          <w:rFonts w:ascii="Arial" w:hAnsi="Arial" w:cs="Arial"/>
          <w:color w:val="000000"/>
          <w:sz w:val="20"/>
          <w:szCs w:val="20"/>
        </w:rPr>
        <w:t>……………………………...........................</w:t>
      </w:r>
      <w:r w:rsidR="00257DE6">
        <w:rPr>
          <w:rFonts w:ascii="Arial" w:hAnsi="Arial" w:cs="Arial"/>
          <w:color w:val="000000"/>
          <w:sz w:val="20"/>
          <w:szCs w:val="20"/>
        </w:rPr>
        <w:t>............................................................................................</w:t>
      </w:r>
    </w:p>
    <w:p w:rsidR="0092097F" w:rsidRDefault="00D30A45" w:rsidP="0061370F">
      <w:pPr>
        <w:pStyle w:val="Standard"/>
        <w:tabs>
          <w:tab w:val="left" w:pos="-15"/>
          <w:tab w:val="left" w:pos="0"/>
        </w:tabs>
        <w:ind w:left="-390"/>
        <w:rPr>
          <w:rFonts w:ascii="Arial" w:hAnsi="Arial" w:cs="Arial"/>
          <w:color w:val="000000"/>
          <w:sz w:val="20"/>
          <w:szCs w:val="20"/>
        </w:rPr>
      </w:pPr>
      <w:r>
        <w:rPr>
          <w:rFonts w:ascii="Arial" w:hAnsi="Arial" w:cs="Arial"/>
          <w:color w:val="000000"/>
          <w:sz w:val="20"/>
          <w:szCs w:val="20"/>
        </w:rPr>
        <w:t xml:space="preserve">       2.   Osobą odpowiedzialną z ramienia Wykonawcy za prawidłową realizację usługi jest Kierownik Ochrony</w:t>
      </w:r>
    </w:p>
    <w:p w:rsidR="0092097F" w:rsidRDefault="00D30A45" w:rsidP="0061370F">
      <w:pPr>
        <w:pStyle w:val="Standard"/>
        <w:tabs>
          <w:tab w:val="left" w:pos="-15"/>
          <w:tab w:val="left" w:pos="0"/>
        </w:tabs>
        <w:ind w:left="-390"/>
        <w:rPr>
          <w:rFonts w:ascii="Arial" w:hAnsi="Arial" w:cs="Arial"/>
          <w:color w:val="000000"/>
          <w:sz w:val="20"/>
          <w:szCs w:val="20"/>
        </w:rPr>
      </w:pPr>
      <w:r>
        <w:rPr>
          <w:rFonts w:ascii="Arial" w:hAnsi="Arial" w:cs="Arial"/>
          <w:color w:val="000000"/>
          <w:sz w:val="20"/>
          <w:szCs w:val="20"/>
        </w:rPr>
        <w:t>–  ............................................................................................................................................................... .</w:t>
      </w:r>
    </w:p>
    <w:p w:rsidR="0092097F" w:rsidRDefault="0092097F" w:rsidP="00275BCA">
      <w:pPr>
        <w:pStyle w:val="Standard"/>
        <w:tabs>
          <w:tab w:val="left" w:pos="284"/>
        </w:tabs>
        <w:rPr>
          <w:rFonts w:ascii="Arial" w:eastAsia="Arial" w:hAnsi="Arial" w:cs="Arial"/>
          <w:i/>
          <w:iCs/>
          <w:color w:val="000000"/>
          <w:sz w:val="20"/>
          <w:szCs w:val="20"/>
        </w:rPr>
      </w:pPr>
    </w:p>
    <w:p w:rsidR="00275BCA" w:rsidRDefault="00275BCA" w:rsidP="00275BCA">
      <w:pPr>
        <w:pStyle w:val="Standard"/>
        <w:tabs>
          <w:tab w:val="left" w:pos="284"/>
        </w:tabs>
        <w:rPr>
          <w:rFonts w:ascii="Arial" w:hAnsi="Arial" w:cs="Arial"/>
          <w:bCs/>
          <w:color w:val="000000"/>
          <w:sz w:val="20"/>
          <w:szCs w:val="20"/>
        </w:rPr>
      </w:pPr>
    </w:p>
    <w:p w:rsidR="00767891" w:rsidRDefault="00767891" w:rsidP="00767891">
      <w:pPr>
        <w:pStyle w:val="Normalny1"/>
        <w:ind w:left="60" w:right="425"/>
        <w:jc w:val="center"/>
        <w:rPr>
          <w:rFonts w:ascii="Tahoma" w:hAnsi="Tahoma" w:cs="Tahoma"/>
          <w:b/>
          <w:bCs/>
          <w:color w:val="auto"/>
          <w:sz w:val="20"/>
          <w:szCs w:val="20"/>
        </w:rPr>
      </w:pPr>
    </w:p>
    <w:p w:rsidR="00767891" w:rsidRDefault="00767891" w:rsidP="00767891">
      <w:pPr>
        <w:pStyle w:val="Normalny1"/>
        <w:ind w:left="60" w:right="425"/>
        <w:jc w:val="center"/>
        <w:rPr>
          <w:rFonts w:ascii="Tahoma" w:hAnsi="Tahoma" w:cs="Tahoma"/>
          <w:b/>
          <w:bCs/>
          <w:color w:val="auto"/>
          <w:sz w:val="20"/>
          <w:szCs w:val="20"/>
        </w:rPr>
      </w:pPr>
      <w:r>
        <w:rPr>
          <w:rFonts w:ascii="Tahoma" w:hAnsi="Tahoma" w:cs="Tahoma"/>
          <w:b/>
          <w:bCs/>
          <w:color w:val="auto"/>
          <w:sz w:val="20"/>
          <w:szCs w:val="20"/>
        </w:rPr>
        <w:t>Uprawnienia kontrolne Zamawiającego</w:t>
      </w:r>
    </w:p>
    <w:p w:rsidR="00767891" w:rsidRDefault="00767891" w:rsidP="00767891">
      <w:pPr>
        <w:pStyle w:val="Normalny1"/>
        <w:ind w:left="60" w:right="425"/>
        <w:jc w:val="center"/>
        <w:rPr>
          <w:rFonts w:ascii="Tahoma" w:hAnsi="Tahoma" w:cs="Tahoma"/>
          <w:b/>
          <w:bCs/>
          <w:color w:val="auto"/>
          <w:sz w:val="20"/>
          <w:szCs w:val="20"/>
        </w:rPr>
      </w:pPr>
    </w:p>
    <w:p w:rsidR="00767891" w:rsidRPr="00767891" w:rsidRDefault="00767891" w:rsidP="00767891">
      <w:pPr>
        <w:pStyle w:val="Normalny1"/>
        <w:ind w:left="60" w:right="425"/>
        <w:jc w:val="center"/>
        <w:rPr>
          <w:rFonts w:ascii="Tahoma" w:hAnsi="Tahoma"/>
          <w:color w:val="auto"/>
          <w:sz w:val="20"/>
          <w:szCs w:val="20"/>
        </w:rPr>
      </w:pPr>
      <w:r>
        <w:rPr>
          <w:rFonts w:ascii="Tahoma" w:hAnsi="Tahoma" w:cs="Tahoma"/>
          <w:bCs/>
          <w:color w:val="auto"/>
          <w:sz w:val="20"/>
          <w:szCs w:val="20"/>
        </w:rPr>
        <w:t>§ 12</w:t>
      </w:r>
      <w:r w:rsidRPr="00767891">
        <w:rPr>
          <w:rFonts w:ascii="Tahoma" w:hAnsi="Tahoma" w:cs="Tahoma"/>
          <w:bCs/>
          <w:color w:val="auto"/>
          <w:sz w:val="20"/>
          <w:szCs w:val="20"/>
        </w:rPr>
        <w:t>.</w:t>
      </w:r>
    </w:p>
    <w:p w:rsidR="00767891" w:rsidRPr="00582D4F" w:rsidRDefault="00767891" w:rsidP="00767891">
      <w:pPr>
        <w:pStyle w:val="Normalny1"/>
        <w:ind w:left="60" w:right="425"/>
        <w:jc w:val="center"/>
        <w:rPr>
          <w:rFonts w:ascii="Tahoma" w:hAnsi="Tahoma" w:cs="Tahoma"/>
          <w:b/>
          <w:bCs/>
          <w:color w:val="auto"/>
          <w:sz w:val="20"/>
          <w:szCs w:val="20"/>
        </w:rPr>
      </w:pPr>
    </w:p>
    <w:p w:rsidR="00767891" w:rsidRDefault="00767891" w:rsidP="001955F1">
      <w:pPr>
        <w:pStyle w:val="Bezodstpw"/>
        <w:numPr>
          <w:ilvl w:val="0"/>
          <w:numId w:val="122"/>
        </w:numPr>
        <w:autoSpaceDN/>
        <w:ind w:left="284" w:hanging="284"/>
        <w:textAlignment w:val="auto"/>
        <w:rPr>
          <w:rFonts w:ascii="Tahoma" w:hAnsi="Tahoma"/>
        </w:rPr>
      </w:pPr>
      <w:r w:rsidRPr="00582D4F">
        <w:rPr>
          <w:rFonts w:ascii="Tahoma" w:hAnsi="Tahoma" w:cs="Tahoma"/>
        </w:rPr>
        <w:t>W trakcie realizacji przedmiotu umowy Zamawiający ma prawo dokonywania bieżącej oceny sposobu realizacji oraz jakości wykonywanej usługi przez Wykonawcę, a także zgłaszania wiążących dla Wykonawcy uwag w tym zakresie.</w:t>
      </w:r>
    </w:p>
    <w:p w:rsidR="00767891" w:rsidRPr="0084266E" w:rsidRDefault="00767891" w:rsidP="001955F1">
      <w:pPr>
        <w:pStyle w:val="Bezodstpw"/>
        <w:numPr>
          <w:ilvl w:val="0"/>
          <w:numId w:val="122"/>
        </w:numPr>
        <w:autoSpaceDN/>
        <w:ind w:left="284" w:hanging="284"/>
        <w:textAlignment w:val="auto"/>
        <w:rPr>
          <w:rFonts w:ascii="Tahoma" w:hAnsi="Tahoma"/>
        </w:rPr>
      </w:pPr>
      <w:r w:rsidRPr="0084266E">
        <w:rPr>
          <w:rFonts w:ascii="Tahoma" w:hAnsi="Tahoma" w:cs="Tahoma"/>
        </w:rPr>
        <w:t>W przypadku stwierdzenia nienależytego wykonania powierzonych czynności Wykonawca zobowiązany jest do ich prawidłowego wykonania bezzwłocznie. Powyższe nie zwalnia Wykonawcy z zapłacenia kary umownej za nienależyte wykonywanie usługi, o której mowa w  § 10</w:t>
      </w:r>
      <w:r>
        <w:rPr>
          <w:rFonts w:ascii="Tahoma" w:hAnsi="Tahoma" w:cs="Tahoma"/>
        </w:rPr>
        <w:t xml:space="preserve"> ust. 1 pkt 1.</w:t>
      </w:r>
    </w:p>
    <w:p w:rsidR="00767891" w:rsidRPr="0084266E" w:rsidRDefault="00767891" w:rsidP="001955F1">
      <w:pPr>
        <w:pStyle w:val="Bezodstpw"/>
        <w:numPr>
          <w:ilvl w:val="0"/>
          <w:numId w:val="122"/>
        </w:numPr>
        <w:autoSpaceDN/>
        <w:ind w:left="284" w:hanging="284"/>
        <w:textAlignment w:val="auto"/>
        <w:rPr>
          <w:rFonts w:ascii="Tahoma" w:hAnsi="Tahoma"/>
        </w:rPr>
      </w:pPr>
      <w:r w:rsidRPr="0084266E">
        <w:rPr>
          <w:rFonts w:ascii="Tahoma" w:hAnsi="Tahoma" w:cs="Tahoma"/>
        </w:rPr>
        <w:t>W przypadku stwierdzenia niewywiązywania się Wykonawcy z powierzonych mu obowiązków (nienależyte wykonywanie powierzonej usługi lub jej niewyko</w:t>
      </w:r>
      <w:r>
        <w:rPr>
          <w:rFonts w:ascii="Tahoma" w:hAnsi="Tahoma" w:cs="Tahoma"/>
        </w:rPr>
        <w:t xml:space="preserve">nywanie) w terminie uzgodnionym z </w:t>
      </w:r>
      <w:r w:rsidRPr="0084266E">
        <w:rPr>
          <w:rFonts w:ascii="Tahoma" w:hAnsi="Tahoma" w:cs="Tahoma"/>
        </w:rPr>
        <w:t xml:space="preserve">Zamawiającym, Zamawiający może zlecić wykonanie usługi innemu podmiotowi obciążając Wykonawcę za wykonaną </w:t>
      </w:r>
      <w:r w:rsidRPr="0084266E">
        <w:rPr>
          <w:rFonts w:ascii="Tahoma" w:hAnsi="Tahoma" w:cs="Tahoma"/>
        </w:rPr>
        <w:lastRenderedPageBreak/>
        <w:t xml:space="preserve">usługę. Powyższe nie zwalnia Wykonawcy z zapłacenia kar umownych, o których mowa w § 10 ust. 1 pkt 1 i 2. </w:t>
      </w:r>
    </w:p>
    <w:p w:rsidR="0092097F" w:rsidRPr="003614FB" w:rsidRDefault="0092097F" w:rsidP="0061370F">
      <w:pPr>
        <w:pStyle w:val="Standard"/>
        <w:rPr>
          <w:rFonts w:ascii="Arial" w:hAnsi="Arial" w:cs="Arial"/>
          <w:color w:val="000000"/>
          <w:sz w:val="20"/>
          <w:szCs w:val="20"/>
        </w:rPr>
      </w:pPr>
    </w:p>
    <w:p w:rsidR="003614FB" w:rsidRPr="003614FB" w:rsidRDefault="003614FB" w:rsidP="003614FB">
      <w:pPr>
        <w:pStyle w:val="Bezodstpw"/>
        <w:jc w:val="center"/>
        <w:rPr>
          <w:rFonts w:ascii="Arial" w:hAnsi="Arial" w:cs="Arial"/>
          <w:b/>
        </w:rPr>
      </w:pPr>
      <w:r w:rsidRPr="003614FB">
        <w:rPr>
          <w:rFonts w:ascii="Arial" w:hAnsi="Arial" w:cs="Arial"/>
          <w:b/>
        </w:rPr>
        <w:t>Podwykonawstwo</w:t>
      </w:r>
    </w:p>
    <w:p w:rsidR="003614FB" w:rsidRPr="003614FB" w:rsidRDefault="003614FB" w:rsidP="003614FB">
      <w:pPr>
        <w:pStyle w:val="Bezodstpw"/>
        <w:jc w:val="center"/>
        <w:rPr>
          <w:rFonts w:ascii="Arial" w:hAnsi="Arial" w:cs="Arial"/>
          <w:b/>
        </w:rPr>
      </w:pPr>
    </w:p>
    <w:p w:rsidR="003614FB" w:rsidRPr="003614FB" w:rsidRDefault="003614FB" w:rsidP="003614FB">
      <w:pPr>
        <w:pStyle w:val="Bezodstpw"/>
        <w:jc w:val="center"/>
        <w:rPr>
          <w:rFonts w:ascii="Arial" w:hAnsi="Arial" w:cs="Arial"/>
        </w:rPr>
      </w:pPr>
      <w:r w:rsidRPr="003614FB">
        <w:rPr>
          <w:rFonts w:ascii="Arial" w:hAnsi="Arial" w:cs="Arial"/>
        </w:rPr>
        <w:t>§ 13.</w:t>
      </w:r>
    </w:p>
    <w:p w:rsidR="003614FB" w:rsidRPr="003614FB" w:rsidRDefault="003614FB" w:rsidP="003614FB">
      <w:pPr>
        <w:pStyle w:val="Bezodstpw"/>
        <w:jc w:val="center"/>
        <w:rPr>
          <w:rFonts w:ascii="Arial" w:hAnsi="Arial" w:cs="Arial"/>
          <w:b/>
        </w:rPr>
      </w:pPr>
    </w:p>
    <w:p w:rsidR="003614FB" w:rsidRPr="003614FB" w:rsidRDefault="003614FB" w:rsidP="001955F1">
      <w:pPr>
        <w:pStyle w:val="Akapitzlist"/>
        <w:numPr>
          <w:ilvl w:val="0"/>
          <w:numId w:val="123"/>
        </w:numPr>
        <w:tabs>
          <w:tab w:val="left" w:pos="0"/>
          <w:tab w:val="left" w:pos="284"/>
        </w:tabs>
        <w:autoSpaceDN/>
        <w:spacing w:after="0" w:line="240" w:lineRule="auto"/>
        <w:ind w:left="284" w:hanging="284"/>
        <w:contextualSpacing/>
        <w:jc w:val="both"/>
        <w:rPr>
          <w:rFonts w:ascii="Arial" w:hAnsi="Arial" w:cs="Arial"/>
          <w:b/>
          <w:bCs/>
          <w:sz w:val="20"/>
          <w:szCs w:val="20"/>
        </w:rPr>
      </w:pPr>
      <w:r w:rsidRPr="003614FB">
        <w:rPr>
          <w:rFonts w:ascii="Arial" w:hAnsi="Arial" w:cs="Arial"/>
          <w:sz w:val="20"/>
          <w:szCs w:val="20"/>
        </w:rPr>
        <w:t>Zamawiający zastrzega</w:t>
      </w:r>
      <w:r w:rsidR="00DD442D">
        <w:rPr>
          <w:rFonts w:ascii="Arial" w:hAnsi="Arial" w:cs="Arial"/>
          <w:sz w:val="20"/>
          <w:szCs w:val="20"/>
        </w:rPr>
        <w:t>,</w:t>
      </w:r>
      <w:r w:rsidRPr="003614FB">
        <w:rPr>
          <w:rFonts w:ascii="Arial" w:hAnsi="Arial" w:cs="Arial"/>
          <w:sz w:val="20"/>
          <w:szCs w:val="20"/>
        </w:rPr>
        <w:t xml:space="preserve"> aby czynności pracowników ochrony, o których mowa w §</w:t>
      </w:r>
      <w:r>
        <w:rPr>
          <w:rFonts w:ascii="Arial" w:hAnsi="Arial" w:cs="Arial"/>
          <w:sz w:val="20"/>
          <w:szCs w:val="20"/>
        </w:rPr>
        <w:t xml:space="preserve"> 1 ust. 3 pkt 1-7 i pkt </w:t>
      </w:r>
      <w:r w:rsidR="007F4942">
        <w:rPr>
          <w:rFonts w:ascii="Arial" w:hAnsi="Arial" w:cs="Arial"/>
          <w:sz w:val="20"/>
          <w:szCs w:val="20"/>
        </w:rPr>
        <w:t>9-12</w:t>
      </w:r>
      <w:r w:rsidR="00D45E90">
        <w:rPr>
          <w:rFonts w:ascii="Arial" w:hAnsi="Arial" w:cs="Arial"/>
          <w:sz w:val="20"/>
          <w:szCs w:val="20"/>
        </w:rPr>
        <w:t xml:space="preserve"> </w:t>
      </w:r>
      <w:r w:rsidRPr="003614FB">
        <w:rPr>
          <w:rFonts w:ascii="Arial" w:hAnsi="Arial" w:cs="Arial"/>
          <w:sz w:val="20"/>
          <w:szCs w:val="20"/>
        </w:rPr>
        <w:t>umowy</w:t>
      </w:r>
      <w:r>
        <w:rPr>
          <w:rFonts w:ascii="Arial" w:hAnsi="Arial" w:cs="Arial"/>
          <w:sz w:val="20"/>
          <w:szCs w:val="20"/>
        </w:rPr>
        <w:t>,</w:t>
      </w:r>
      <w:r w:rsidRPr="003614FB">
        <w:rPr>
          <w:rFonts w:ascii="Arial" w:hAnsi="Arial" w:cs="Arial"/>
          <w:sz w:val="20"/>
          <w:szCs w:val="20"/>
        </w:rPr>
        <w:t xml:space="preserve"> wykonywane były przez Wykonawcę</w:t>
      </w:r>
      <w:r w:rsidR="00E42F9C">
        <w:rPr>
          <w:rFonts w:ascii="Arial" w:hAnsi="Arial" w:cs="Arial"/>
          <w:sz w:val="20"/>
          <w:szCs w:val="20"/>
        </w:rPr>
        <w:t xml:space="preserve"> </w:t>
      </w:r>
      <w:r w:rsidRPr="003614FB">
        <w:rPr>
          <w:rFonts w:ascii="Arial" w:hAnsi="Arial" w:cs="Arial"/>
          <w:sz w:val="20"/>
          <w:szCs w:val="20"/>
        </w:rPr>
        <w:t>bez udziału podwykonawstwa.</w:t>
      </w:r>
    </w:p>
    <w:p w:rsidR="003614FB" w:rsidRPr="003614FB" w:rsidRDefault="0083617D" w:rsidP="001955F1">
      <w:pPr>
        <w:pStyle w:val="Akapitzlist"/>
        <w:numPr>
          <w:ilvl w:val="0"/>
          <w:numId w:val="123"/>
        </w:numPr>
        <w:tabs>
          <w:tab w:val="left" w:pos="0"/>
          <w:tab w:val="left" w:pos="284"/>
        </w:tabs>
        <w:autoSpaceDN/>
        <w:spacing w:after="0" w:line="240" w:lineRule="auto"/>
        <w:ind w:left="284" w:hanging="284"/>
        <w:contextualSpacing/>
        <w:jc w:val="both"/>
        <w:rPr>
          <w:rFonts w:ascii="Arial" w:hAnsi="Arial" w:cs="Arial"/>
          <w:b/>
          <w:bCs/>
          <w:sz w:val="20"/>
          <w:szCs w:val="20"/>
        </w:rPr>
      </w:pPr>
      <w:r>
        <w:rPr>
          <w:rFonts w:ascii="Arial" w:hAnsi="Arial" w:cs="Arial"/>
          <w:sz w:val="20"/>
          <w:szCs w:val="20"/>
        </w:rPr>
        <w:t xml:space="preserve">Wykonawca, </w:t>
      </w:r>
      <w:r w:rsidR="003614FB" w:rsidRPr="003614FB">
        <w:rPr>
          <w:rFonts w:ascii="Arial" w:hAnsi="Arial" w:cs="Arial"/>
          <w:bCs/>
          <w:sz w:val="20"/>
          <w:szCs w:val="20"/>
        </w:rPr>
        <w:t>przed przystąpieniem do wykonywania zamówienia,</w:t>
      </w:r>
      <w:r w:rsidR="003614FB" w:rsidRPr="003614FB">
        <w:rPr>
          <w:rFonts w:ascii="Arial" w:hAnsi="Arial" w:cs="Arial"/>
          <w:sz w:val="20"/>
          <w:szCs w:val="20"/>
        </w:rPr>
        <w:t xml:space="preserve"> zobowiązany jest do podania -                  </w:t>
      </w:r>
      <w:r w:rsidR="003614FB" w:rsidRPr="003614FB">
        <w:rPr>
          <w:rFonts w:ascii="Arial" w:hAnsi="Arial" w:cs="Arial"/>
          <w:bCs/>
          <w:sz w:val="20"/>
          <w:szCs w:val="20"/>
        </w:rPr>
        <w:t xml:space="preserve">o ile są już znane, nazw albo imion i nazwisk oraz danych kontaktowych podwykonawców i osób do kontaktu z nimi, zaangażowanych w realizację usługi objętej przedmiotem zamówienia,                         z zastrzeżeniem postanowienia ust. 1.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3614FB" w:rsidRPr="003614FB" w:rsidRDefault="003614FB" w:rsidP="001955F1">
      <w:pPr>
        <w:pStyle w:val="pkt"/>
        <w:numPr>
          <w:ilvl w:val="0"/>
          <w:numId w:val="123"/>
        </w:numPr>
        <w:tabs>
          <w:tab w:val="left" w:pos="284"/>
        </w:tabs>
        <w:autoSpaceDN/>
        <w:spacing w:before="0" w:after="0"/>
        <w:ind w:left="284" w:hanging="284"/>
        <w:textAlignment w:val="auto"/>
        <w:rPr>
          <w:rFonts w:ascii="Arial" w:hAnsi="Arial" w:cs="Arial"/>
          <w:sz w:val="20"/>
          <w:szCs w:val="20"/>
        </w:rPr>
      </w:pPr>
      <w:r w:rsidRPr="003614FB">
        <w:rPr>
          <w:rFonts w:ascii="Arial" w:hAnsi="Arial" w:cs="Arial"/>
          <w:sz w:val="20"/>
          <w:szCs w:val="20"/>
        </w:rPr>
        <w:t xml:space="preserve">Jeżeli zmiana </w:t>
      </w:r>
      <w:r w:rsidRPr="003614FB">
        <w:rPr>
          <w:rFonts w:ascii="Arial" w:hAnsi="Arial" w:cs="Arial"/>
          <w:bCs/>
          <w:sz w:val="20"/>
          <w:szCs w:val="20"/>
          <w:lang w:eastAsia="pl-PL"/>
        </w:rPr>
        <w:t>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30619" w:rsidRDefault="00330619" w:rsidP="0061370F">
      <w:pPr>
        <w:pStyle w:val="Standard"/>
        <w:spacing w:line="360" w:lineRule="auto"/>
        <w:ind w:right="425"/>
        <w:rPr>
          <w:rFonts w:ascii="Arial" w:hAnsi="Arial" w:cs="Arial"/>
          <w:sz w:val="20"/>
          <w:szCs w:val="20"/>
        </w:rPr>
      </w:pPr>
    </w:p>
    <w:p w:rsidR="0079706D" w:rsidRDefault="0079706D" w:rsidP="00E8390F">
      <w:pPr>
        <w:pStyle w:val="Bezodstpw"/>
        <w:jc w:val="center"/>
        <w:rPr>
          <w:rFonts w:ascii="Arial" w:hAnsi="Arial" w:cs="Arial"/>
          <w:b/>
        </w:rPr>
      </w:pPr>
    </w:p>
    <w:p w:rsidR="00E8390F" w:rsidRPr="00E8390F" w:rsidRDefault="00E8390F" w:rsidP="00E8390F">
      <w:pPr>
        <w:pStyle w:val="Bezodstpw"/>
        <w:jc w:val="center"/>
        <w:rPr>
          <w:rFonts w:ascii="Arial" w:hAnsi="Arial" w:cs="Arial"/>
          <w:b/>
        </w:rPr>
      </w:pPr>
      <w:r w:rsidRPr="00E8390F">
        <w:rPr>
          <w:rFonts w:ascii="Arial" w:hAnsi="Arial" w:cs="Arial"/>
          <w:b/>
        </w:rPr>
        <w:t>Wypowiedzenie umowy, odstąpienie od umowy</w:t>
      </w:r>
    </w:p>
    <w:p w:rsidR="00E8390F" w:rsidRPr="00E8390F" w:rsidRDefault="00E8390F" w:rsidP="00E8390F">
      <w:pPr>
        <w:pStyle w:val="Bezodstpw"/>
        <w:jc w:val="center"/>
        <w:rPr>
          <w:rFonts w:ascii="Arial" w:hAnsi="Arial" w:cs="Arial"/>
          <w:b/>
        </w:rPr>
      </w:pPr>
    </w:p>
    <w:p w:rsidR="00E8390F" w:rsidRPr="00E8390F" w:rsidRDefault="00E8390F" w:rsidP="00E8390F">
      <w:pPr>
        <w:pStyle w:val="Bezodstpw"/>
        <w:tabs>
          <w:tab w:val="left" w:pos="4455"/>
          <w:tab w:val="center" w:pos="4819"/>
        </w:tabs>
        <w:rPr>
          <w:rFonts w:ascii="Arial" w:hAnsi="Arial" w:cs="Arial"/>
        </w:rPr>
      </w:pPr>
      <w:r w:rsidRPr="00E8390F">
        <w:rPr>
          <w:rFonts w:ascii="Arial" w:hAnsi="Arial" w:cs="Arial"/>
          <w:b/>
        </w:rPr>
        <w:tab/>
      </w:r>
      <w:r w:rsidRPr="00E8390F">
        <w:rPr>
          <w:rFonts w:ascii="Arial" w:hAnsi="Arial" w:cs="Arial"/>
        </w:rPr>
        <w:tab/>
      </w:r>
      <w:r w:rsidR="00425559">
        <w:rPr>
          <w:rFonts w:ascii="Arial" w:hAnsi="Arial" w:cs="Arial"/>
        </w:rPr>
        <w:t>§ 14</w:t>
      </w:r>
      <w:r w:rsidRPr="00E8390F">
        <w:rPr>
          <w:rFonts w:ascii="Arial" w:hAnsi="Arial" w:cs="Arial"/>
        </w:rPr>
        <w:t>.</w:t>
      </w:r>
    </w:p>
    <w:p w:rsidR="00E8390F" w:rsidRPr="00E8390F" w:rsidRDefault="00E8390F" w:rsidP="00E8390F">
      <w:pPr>
        <w:pStyle w:val="pkt"/>
        <w:spacing w:before="0" w:after="0"/>
        <w:ind w:left="0" w:firstLine="0"/>
        <w:rPr>
          <w:rFonts w:ascii="Arial" w:hAnsi="Arial" w:cs="Arial"/>
          <w:b/>
          <w:sz w:val="20"/>
          <w:szCs w:val="20"/>
        </w:rPr>
      </w:pPr>
    </w:p>
    <w:p w:rsidR="00E8390F" w:rsidRPr="00E8390F" w:rsidRDefault="00E8390F" w:rsidP="001955F1">
      <w:pPr>
        <w:pStyle w:val="Akapitzlist2"/>
        <w:numPr>
          <w:ilvl w:val="0"/>
          <w:numId w:val="125"/>
        </w:numPr>
        <w:tabs>
          <w:tab w:val="left" w:pos="142"/>
          <w:tab w:val="left" w:pos="284"/>
        </w:tabs>
        <w:ind w:left="284" w:hanging="284"/>
        <w:rPr>
          <w:rFonts w:ascii="Arial" w:hAnsi="Arial" w:cs="Arial"/>
          <w:color w:val="auto"/>
        </w:rPr>
      </w:pPr>
      <w:r w:rsidRPr="00E8390F">
        <w:rPr>
          <w:rFonts w:ascii="Arial" w:hAnsi="Arial" w:cs="Arial"/>
          <w:color w:val="auto"/>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w:t>
      </w:r>
    </w:p>
    <w:p w:rsidR="00E8390F" w:rsidRPr="00E8390F" w:rsidRDefault="00E8390F" w:rsidP="001955F1">
      <w:pPr>
        <w:pStyle w:val="Akapitzlist2"/>
        <w:numPr>
          <w:ilvl w:val="0"/>
          <w:numId w:val="125"/>
        </w:numPr>
        <w:tabs>
          <w:tab w:val="left" w:pos="142"/>
          <w:tab w:val="left" w:pos="284"/>
        </w:tabs>
        <w:ind w:left="284" w:hanging="284"/>
        <w:rPr>
          <w:rFonts w:ascii="Arial" w:hAnsi="Arial" w:cs="Arial"/>
          <w:color w:val="auto"/>
        </w:rPr>
      </w:pPr>
      <w:r w:rsidRPr="00E8390F">
        <w:rPr>
          <w:rFonts w:ascii="Arial" w:hAnsi="Arial" w:cs="Arial"/>
          <w:color w:val="auto"/>
        </w:rPr>
        <w:t xml:space="preserve">W przypadku stwierdzenia niewywiązywania się jednej ze Stron z obowiązków wynikających                     z niniejszej umowy, Strona druga może wypowiedzieć umowę w terminie 30 dni od dnia, w którym powzięła informację o podstawach wypowiedzenia. </w:t>
      </w:r>
    </w:p>
    <w:p w:rsidR="00E8390F" w:rsidRPr="00E8390F" w:rsidRDefault="00E8390F" w:rsidP="001955F1">
      <w:pPr>
        <w:pStyle w:val="Akapitzlist2"/>
        <w:numPr>
          <w:ilvl w:val="0"/>
          <w:numId w:val="125"/>
        </w:numPr>
        <w:tabs>
          <w:tab w:val="left" w:pos="142"/>
          <w:tab w:val="left" w:pos="284"/>
        </w:tabs>
        <w:ind w:left="0" w:firstLine="0"/>
        <w:rPr>
          <w:rFonts w:ascii="Arial" w:hAnsi="Arial" w:cs="Arial"/>
          <w:color w:val="auto"/>
        </w:rPr>
      </w:pPr>
      <w:r w:rsidRPr="00E8390F">
        <w:rPr>
          <w:rFonts w:ascii="Arial" w:hAnsi="Arial" w:cs="Arial"/>
          <w:color w:val="auto"/>
        </w:rPr>
        <w:t>Wypowiedzenie umowy, o którym mowa w ust. 2, w szczególności może nastąpić:</w:t>
      </w:r>
    </w:p>
    <w:p w:rsidR="00E8390F" w:rsidRPr="00E8390F" w:rsidRDefault="00E8390F" w:rsidP="001955F1">
      <w:pPr>
        <w:widowControl/>
        <w:numPr>
          <w:ilvl w:val="1"/>
          <w:numId w:val="124"/>
        </w:numPr>
        <w:autoSpaceDN/>
        <w:ind w:left="567" w:hanging="283"/>
        <w:textAlignment w:val="auto"/>
        <w:rPr>
          <w:rFonts w:ascii="Arial" w:hAnsi="Arial" w:cs="Arial"/>
          <w:sz w:val="20"/>
          <w:szCs w:val="20"/>
        </w:rPr>
      </w:pPr>
      <w:r w:rsidRPr="00E8390F">
        <w:rPr>
          <w:rFonts w:ascii="Arial" w:hAnsi="Arial" w:cs="Arial"/>
          <w:sz w:val="20"/>
          <w:szCs w:val="20"/>
        </w:rPr>
        <w:t>w przypadku stwierdzenia szkód, o których mowa w § 9 ust. 1-3;</w:t>
      </w:r>
    </w:p>
    <w:p w:rsidR="00E8390F" w:rsidRPr="00E8390F" w:rsidRDefault="00E8390F" w:rsidP="001955F1">
      <w:pPr>
        <w:widowControl/>
        <w:numPr>
          <w:ilvl w:val="1"/>
          <w:numId w:val="124"/>
        </w:numPr>
        <w:autoSpaceDN/>
        <w:ind w:left="567" w:hanging="283"/>
        <w:textAlignment w:val="auto"/>
        <w:rPr>
          <w:rFonts w:ascii="Arial" w:hAnsi="Arial" w:cs="Arial"/>
          <w:sz w:val="20"/>
          <w:szCs w:val="20"/>
        </w:rPr>
      </w:pPr>
      <w:r w:rsidRPr="00E8390F">
        <w:rPr>
          <w:rFonts w:ascii="Arial" w:hAnsi="Arial" w:cs="Arial"/>
          <w:sz w:val="20"/>
          <w:szCs w:val="20"/>
        </w:rPr>
        <w:t>w przypadku nagminnego niewywiązywania się Wykonawcy z powierzonych mu obowiązków;</w:t>
      </w:r>
    </w:p>
    <w:p w:rsidR="00E8390F" w:rsidRPr="00E8390F" w:rsidRDefault="00E8390F" w:rsidP="001955F1">
      <w:pPr>
        <w:widowControl/>
        <w:numPr>
          <w:ilvl w:val="1"/>
          <w:numId w:val="124"/>
        </w:numPr>
        <w:autoSpaceDN/>
        <w:ind w:left="567" w:hanging="283"/>
        <w:textAlignment w:val="auto"/>
        <w:rPr>
          <w:rFonts w:ascii="Arial" w:hAnsi="Arial" w:cs="Arial"/>
          <w:sz w:val="20"/>
          <w:szCs w:val="20"/>
        </w:rPr>
      </w:pPr>
      <w:r w:rsidRPr="00E8390F">
        <w:rPr>
          <w:rFonts w:ascii="Arial" w:hAnsi="Arial" w:cs="Arial"/>
          <w:sz w:val="20"/>
          <w:szCs w:val="20"/>
        </w:rPr>
        <w:t>jeżeli Wykonawca przy realizacji przedmiotu umowy nie będzie przestrzegał zasad bhp i p.poż;</w:t>
      </w:r>
    </w:p>
    <w:p w:rsidR="00E8390F" w:rsidRPr="00E8390F" w:rsidRDefault="00E8390F" w:rsidP="001955F1">
      <w:pPr>
        <w:widowControl/>
        <w:numPr>
          <w:ilvl w:val="1"/>
          <w:numId w:val="124"/>
        </w:numPr>
        <w:autoSpaceDN/>
        <w:ind w:left="567" w:hanging="283"/>
        <w:textAlignment w:val="auto"/>
        <w:rPr>
          <w:rFonts w:ascii="Arial" w:hAnsi="Arial" w:cs="Arial"/>
          <w:sz w:val="20"/>
          <w:szCs w:val="20"/>
        </w:rPr>
      </w:pPr>
      <w:r w:rsidRPr="00E8390F">
        <w:rPr>
          <w:rFonts w:ascii="Arial" w:hAnsi="Arial" w:cs="Arial"/>
          <w:sz w:val="20"/>
          <w:szCs w:val="20"/>
        </w:rPr>
        <w:t>w przypadku nagminnego niewykonywania czynności, o których mowa w § 2</w:t>
      </w:r>
      <w:r w:rsidR="00F46FB3">
        <w:rPr>
          <w:rFonts w:ascii="Arial" w:hAnsi="Arial" w:cs="Arial"/>
          <w:sz w:val="20"/>
          <w:szCs w:val="20"/>
        </w:rPr>
        <w:t xml:space="preserve"> ust. 1</w:t>
      </w:r>
      <w:r w:rsidR="00512317">
        <w:rPr>
          <w:rFonts w:ascii="Arial" w:hAnsi="Arial" w:cs="Arial"/>
          <w:sz w:val="20"/>
          <w:szCs w:val="20"/>
        </w:rPr>
        <w:t xml:space="preserve"> i 5</w:t>
      </w:r>
      <w:r w:rsidRPr="00E8390F">
        <w:rPr>
          <w:rFonts w:ascii="Arial" w:hAnsi="Arial" w:cs="Arial"/>
          <w:sz w:val="20"/>
          <w:szCs w:val="20"/>
        </w:rPr>
        <w:t xml:space="preserve">                             lub niepowiadomienia bezzwłocznego Zamawiającego o zdarzeniu, zgodnie z § 2</w:t>
      </w:r>
      <w:r w:rsidR="00512317">
        <w:rPr>
          <w:rFonts w:ascii="Arial" w:hAnsi="Arial" w:cs="Arial"/>
          <w:sz w:val="20"/>
          <w:szCs w:val="20"/>
        </w:rPr>
        <w:t xml:space="preserve"> ust. 6</w:t>
      </w:r>
      <w:r w:rsidRPr="00E8390F">
        <w:rPr>
          <w:rFonts w:ascii="Arial" w:hAnsi="Arial" w:cs="Arial"/>
          <w:sz w:val="20"/>
          <w:szCs w:val="20"/>
        </w:rPr>
        <w:t>;</w:t>
      </w:r>
    </w:p>
    <w:p w:rsidR="00E8390F" w:rsidRPr="00E8390F" w:rsidRDefault="00E8390F" w:rsidP="001955F1">
      <w:pPr>
        <w:widowControl/>
        <w:numPr>
          <w:ilvl w:val="1"/>
          <w:numId w:val="124"/>
        </w:numPr>
        <w:autoSpaceDN/>
        <w:ind w:left="567" w:hanging="283"/>
        <w:textAlignment w:val="auto"/>
        <w:rPr>
          <w:rFonts w:ascii="Arial" w:hAnsi="Arial" w:cs="Arial"/>
          <w:sz w:val="20"/>
          <w:szCs w:val="20"/>
        </w:rPr>
      </w:pPr>
      <w:r w:rsidRPr="00E8390F">
        <w:rPr>
          <w:rFonts w:ascii="Arial" w:hAnsi="Arial" w:cs="Arial"/>
          <w:sz w:val="20"/>
          <w:szCs w:val="20"/>
        </w:rPr>
        <w:t>w przypadku wykorzystywania mienia Zamawiającego bez jego zgody lub wykorzystywania tegoż mienia niezgodnie z jego przeznaczeniem;</w:t>
      </w:r>
    </w:p>
    <w:p w:rsidR="00E8390F" w:rsidRPr="00E8390F" w:rsidRDefault="00E8390F" w:rsidP="001955F1">
      <w:pPr>
        <w:widowControl/>
        <w:numPr>
          <w:ilvl w:val="1"/>
          <w:numId w:val="124"/>
        </w:numPr>
        <w:autoSpaceDN/>
        <w:ind w:left="567" w:hanging="283"/>
        <w:textAlignment w:val="auto"/>
        <w:rPr>
          <w:rFonts w:ascii="Arial" w:hAnsi="Arial" w:cs="Arial"/>
          <w:sz w:val="20"/>
          <w:szCs w:val="20"/>
        </w:rPr>
      </w:pPr>
      <w:r w:rsidRPr="00E8390F">
        <w:rPr>
          <w:rFonts w:ascii="Arial" w:hAnsi="Arial" w:cs="Arial"/>
          <w:sz w:val="20"/>
          <w:szCs w:val="20"/>
        </w:rPr>
        <w:t>w przypadku nieposiadania przez Wykonawcę aktualnego ubezpieczenia, o którym mowa                                    w § 9 ust. 5, łącznie powyżej 30 dni kalendarzowych;</w:t>
      </w:r>
    </w:p>
    <w:p w:rsidR="00ED6404" w:rsidRDefault="00E8390F" w:rsidP="001955F1">
      <w:pPr>
        <w:widowControl/>
        <w:numPr>
          <w:ilvl w:val="1"/>
          <w:numId w:val="124"/>
        </w:numPr>
        <w:autoSpaceDN/>
        <w:ind w:left="567" w:hanging="283"/>
        <w:textAlignment w:val="auto"/>
        <w:rPr>
          <w:rFonts w:ascii="Arial" w:hAnsi="Arial" w:cs="Arial"/>
          <w:sz w:val="20"/>
          <w:szCs w:val="20"/>
        </w:rPr>
      </w:pPr>
      <w:r w:rsidRPr="00E8390F">
        <w:rPr>
          <w:rFonts w:ascii="Arial" w:hAnsi="Arial" w:cs="Arial"/>
          <w:sz w:val="20"/>
          <w:szCs w:val="20"/>
        </w:rPr>
        <w:t>jeżeli Wykonawca z własnej winy przerwał realizację przedmiotu umowy na okres dłuższy                    niż 3 dni w danym miesiącu;</w:t>
      </w:r>
    </w:p>
    <w:p w:rsidR="00ED6404" w:rsidRPr="00ED6404" w:rsidRDefault="00ED6404" w:rsidP="001955F1">
      <w:pPr>
        <w:widowControl/>
        <w:numPr>
          <w:ilvl w:val="1"/>
          <w:numId w:val="124"/>
        </w:numPr>
        <w:autoSpaceDN/>
        <w:ind w:left="567" w:hanging="283"/>
        <w:textAlignment w:val="auto"/>
        <w:rPr>
          <w:rFonts w:ascii="Arial" w:hAnsi="Arial" w:cs="Arial"/>
          <w:sz w:val="20"/>
          <w:szCs w:val="20"/>
        </w:rPr>
      </w:pPr>
      <w:r w:rsidRPr="00ED6404">
        <w:rPr>
          <w:rFonts w:ascii="Arial" w:hAnsi="Arial" w:cs="Arial"/>
          <w:sz w:val="20"/>
          <w:szCs w:val="20"/>
        </w:rPr>
        <w:t>w razie utr</w:t>
      </w:r>
      <w:r>
        <w:rPr>
          <w:rFonts w:ascii="Arial" w:hAnsi="Arial" w:cs="Arial"/>
          <w:sz w:val="20"/>
          <w:szCs w:val="20"/>
        </w:rPr>
        <w:t>aty przez Wykonawcę uprawnień niezbędnych</w:t>
      </w:r>
      <w:r w:rsidRPr="00ED6404">
        <w:rPr>
          <w:rFonts w:ascii="Arial" w:hAnsi="Arial" w:cs="Arial"/>
          <w:sz w:val="20"/>
          <w:szCs w:val="20"/>
        </w:rPr>
        <w:t xml:space="preserve"> do wykonywania usługi będącej przedmiotem niniejszej umowy;</w:t>
      </w:r>
    </w:p>
    <w:p w:rsidR="00E8390F" w:rsidRPr="00E8390F" w:rsidRDefault="00E8390F" w:rsidP="001955F1">
      <w:pPr>
        <w:widowControl/>
        <w:numPr>
          <w:ilvl w:val="1"/>
          <w:numId w:val="124"/>
        </w:numPr>
        <w:autoSpaceDN/>
        <w:ind w:left="567" w:hanging="283"/>
        <w:textAlignment w:val="auto"/>
        <w:rPr>
          <w:rFonts w:ascii="Arial" w:hAnsi="Arial" w:cs="Arial"/>
          <w:sz w:val="20"/>
          <w:szCs w:val="20"/>
        </w:rPr>
      </w:pPr>
      <w:r w:rsidRPr="00E8390F">
        <w:rPr>
          <w:rFonts w:ascii="Arial" w:hAnsi="Arial" w:cs="Arial"/>
          <w:sz w:val="20"/>
          <w:szCs w:val="20"/>
        </w:rPr>
        <w:t>w razie nie otrzymania przez Zamawiającego środków budżetowych od właściwego dysponenta, koniecznych do realizacji niniejszej umowy;</w:t>
      </w:r>
    </w:p>
    <w:p w:rsidR="00E8390F" w:rsidRPr="00E8390F" w:rsidRDefault="00E8390F" w:rsidP="001955F1">
      <w:pPr>
        <w:widowControl/>
        <w:numPr>
          <w:ilvl w:val="1"/>
          <w:numId w:val="124"/>
        </w:numPr>
        <w:tabs>
          <w:tab w:val="left" w:pos="426"/>
        </w:tabs>
        <w:autoSpaceDN/>
        <w:ind w:left="567" w:hanging="283"/>
        <w:textAlignment w:val="auto"/>
        <w:rPr>
          <w:rFonts w:ascii="Arial" w:hAnsi="Arial" w:cs="Arial"/>
          <w:sz w:val="20"/>
          <w:szCs w:val="20"/>
        </w:rPr>
      </w:pPr>
      <w:r w:rsidRPr="00E8390F">
        <w:rPr>
          <w:rFonts w:ascii="Arial" w:hAnsi="Arial" w:cs="Arial"/>
          <w:sz w:val="20"/>
          <w:szCs w:val="20"/>
        </w:rPr>
        <w:t>jeżeli w postępowaniu egzekucyjnym zostanie zajęty majątek Wykonawcy.</w:t>
      </w:r>
    </w:p>
    <w:p w:rsidR="00E8390F" w:rsidRDefault="00E8390F" w:rsidP="001955F1">
      <w:pPr>
        <w:pStyle w:val="Akapitzlist2"/>
        <w:numPr>
          <w:ilvl w:val="0"/>
          <w:numId w:val="126"/>
        </w:numPr>
        <w:tabs>
          <w:tab w:val="left" w:pos="284"/>
        </w:tabs>
        <w:ind w:left="284" w:hanging="284"/>
        <w:rPr>
          <w:color w:val="auto"/>
        </w:rPr>
      </w:pPr>
      <w:r w:rsidRPr="00481B22">
        <w:rPr>
          <w:rFonts w:ascii="Tahoma" w:hAnsi="Tahoma" w:cs="Tahoma"/>
          <w:color w:val="auto"/>
        </w:rPr>
        <w:t>Odstąpienie od</w:t>
      </w:r>
      <w:r>
        <w:rPr>
          <w:rFonts w:ascii="Tahoma" w:hAnsi="Tahoma" w:cs="Tahoma"/>
          <w:color w:val="auto"/>
        </w:rPr>
        <w:t xml:space="preserve"> umowy, o którym mowa w ust. 1 oraz wypowiedzenie umowy, o którym mowa                  w ust. </w:t>
      </w:r>
      <w:r w:rsidRPr="00481B22">
        <w:rPr>
          <w:rFonts w:ascii="Tahoma" w:hAnsi="Tahoma" w:cs="Tahoma"/>
          <w:color w:val="auto"/>
        </w:rPr>
        <w:t>2 i 3, wymaga</w:t>
      </w:r>
      <w:r>
        <w:rPr>
          <w:rFonts w:ascii="Tahoma" w:hAnsi="Tahoma" w:cs="Tahoma"/>
          <w:color w:val="auto"/>
        </w:rPr>
        <w:t>ją</w:t>
      </w:r>
      <w:r w:rsidRPr="00481B22">
        <w:rPr>
          <w:rFonts w:ascii="Tahoma" w:hAnsi="Tahoma" w:cs="Tahoma"/>
          <w:color w:val="auto"/>
        </w:rPr>
        <w:t xml:space="preserve"> formy pisemnej oraz pisemnego uzasadnienia pod rygorem nieważności.</w:t>
      </w:r>
    </w:p>
    <w:p w:rsidR="00E8390F" w:rsidRPr="00425559" w:rsidRDefault="00E8390F" w:rsidP="001955F1">
      <w:pPr>
        <w:pStyle w:val="Akapitzlist2"/>
        <w:numPr>
          <w:ilvl w:val="0"/>
          <w:numId w:val="126"/>
        </w:numPr>
        <w:tabs>
          <w:tab w:val="left" w:pos="284"/>
        </w:tabs>
        <w:ind w:left="284" w:hanging="284"/>
        <w:rPr>
          <w:color w:val="auto"/>
        </w:rPr>
      </w:pPr>
      <w:r>
        <w:rPr>
          <w:rFonts w:ascii="Tahoma" w:hAnsi="Tahoma" w:cs="Tahoma"/>
          <w:color w:val="auto"/>
        </w:rPr>
        <w:t>W przypadku wypowiedzenia umowy</w:t>
      </w:r>
      <w:r w:rsidRPr="00D71657">
        <w:rPr>
          <w:rFonts w:ascii="Tahoma" w:hAnsi="Tahoma" w:cs="Tahoma"/>
          <w:color w:val="auto"/>
        </w:rPr>
        <w:t xml:space="preserve">, o którym mowa w ust. 2 i 3, Wykonawcy przysługuje jedynie wynagrodzenie za zrealizowaną część umowy. </w:t>
      </w:r>
    </w:p>
    <w:p w:rsidR="00425559" w:rsidRPr="001D1996" w:rsidRDefault="00425559" w:rsidP="001955F1">
      <w:pPr>
        <w:pStyle w:val="Bezodstpw"/>
        <w:numPr>
          <w:ilvl w:val="0"/>
          <w:numId w:val="126"/>
        </w:numPr>
        <w:tabs>
          <w:tab w:val="left" w:pos="426"/>
          <w:tab w:val="left" w:pos="568"/>
        </w:tabs>
        <w:ind w:left="284" w:hanging="284"/>
        <w:rPr>
          <w:rFonts w:ascii="Arial" w:hAnsi="Arial" w:cs="Arial"/>
        </w:rPr>
      </w:pPr>
      <w:r>
        <w:rPr>
          <w:rFonts w:ascii="Arial" w:hAnsi="Arial" w:cs="Arial"/>
        </w:rPr>
        <w:t>Strony zastrzegają sobie możliwość rozwiązania umowy za porozumieniem Stron.</w:t>
      </w:r>
    </w:p>
    <w:p w:rsidR="00425559" w:rsidRPr="00D71657" w:rsidRDefault="00425559" w:rsidP="00425559">
      <w:pPr>
        <w:pStyle w:val="Akapitzlist2"/>
        <w:tabs>
          <w:tab w:val="left" w:pos="284"/>
        </w:tabs>
        <w:ind w:left="0"/>
        <w:rPr>
          <w:color w:val="auto"/>
        </w:rPr>
      </w:pPr>
    </w:p>
    <w:p w:rsidR="00330619" w:rsidRPr="0079706D" w:rsidRDefault="00330619" w:rsidP="0061370F">
      <w:pPr>
        <w:pStyle w:val="Standard"/>
        <w:spacing w:line="360" w:lineRule="auto"/>
        <w:ind w:right="425"/>
        <w:rPr>
          <w:rFonts w:ascii="Arial" w:hAnsi="Arial" w:cs="Arial"/>
          <w:sz w:val="20"/>
          <w:szCs w:val="20"/>
        </w:rPr>
      </w:pPr>
    </w:p>
    <w:p w:rsidR="003C7DF1" w:rsidRDefault="003C7DF1" w:rsidP="003C7DF1">
      <w:pPr>
        <w:pStyle w:val="Normalny1"/>
        <w:ind w:right="44"/>
        <w:jc w:val="center"/>
        <w:rPr>
          <w:rFonts w:ascii="Tahoma" w:hAnsi="Tahoma" w:cs="Tahoma"/>
          <w:b/>
          <w:bCs/>
          <w:color w:val="auto"/>
          <w:sz w:val="20"/>
          <w:szCs w:val="20"/>
        </w:rPr>
      </w:pPr>
    </w:p>
    <w:p w:rsidR="003C7DF1" w:rsidRDefault="003C7DF1" w:rsidP="003C7DF1">
      <w:pPr>
        <w:pStyle w:val="Normalny1"/>
        <w:ind w:right="44"/>
        <w:jc w:val="center"/>
        <w:rPr>
          <w:rFonts w:ascii="Tahoma" w:hAnsi="Tahoma" w:cs="Tahoma"/>
          <w:b/>
          <w:bCs/>
          <w:color w:val="auto"/>
          <w:sz w:val="20"/>
          <w:szCs w:val="20"/>
        </w:rPr>
      </w:pPr>
      <w:r>
        <w:rPr>
          <w:rFonts w:ascii="Tahoma" w:hAnsi="Tahoma" w:cs="Tahoma"/>
          <w:b/>
          <w:bCs/>
          <w:color w:val="auto"/>
          <w:sz w:val="20"/>
          <w:szCs w:val="20"/>
        </w:rPr>
        <w:t>Postanowienia końcowe</w:t>
      </w:r>
    </w:p>
    <w:p w:rsidR="003C7DF1" w:rsidRPr="003C7DF1" w:rsidRDefault="003C7DF1" w:rsidP="0079706D">
      <w:pPr>
        <w:pStyle w:val="Normalny1"/>
        <w:ind w:right="44"/>
        <w:jc w:val="center"/>
        <w:rPr>
          <w:rFonts w:ascii="Arial" w:hAnsi="Arial" w:cs="Arial"/>
          <w:bCs/>
          <w:color w:val="auto"/>
          <w:sz w:val="20"/>
          <w:szCs w:val="20"/>
        </w:rPr>
      </w:pPr>
    </w:p>
    <w:p w:rsidR="0079706D" w:rsidRPr="003C7DF1" w:rsidRDefault="003C7DF1" w:rsidP="0079706D">
      <w:pPr>
        <w:pStyle w:val="Normalny1"/>
        <w:ind w:right="44"/>
        <w:jc w:val="center"/>
        <w:rPr>
          <w:rFonts w:ascii="Arial" w:hAnsi="Arial" w:cs="Arial"/>
          <w:color w:val="auto"/>
          <w:sz w:val="20"/>
          <w:szCs w:val="20"/>
        </w:rPr>
      </w:pPr>
      <w:r>
        <w:rPr>
          <w:rFonts w:ascii="Arial" w:hAnsi="Arial" w:cs="Arial"/>
          <w:bCs/>
          <w:color w:val="auto"/>
          <w:sz w:val="20"/>
          <w:szCs w:val="20"/>
        </w:rPr>
        <w:t>§ 15</w:t>
      </w:r>
      <w:r w:rsidR="0079706D" w:rsidRPr="003C7DF1">
        <w:rPr>
          <w:rFonts w:ascii="Arial" w:hAnsi="Arial" w:cs="Arial"/>
          <w:bCs/>
          <w:color w:val="auto"/>
          <w:sz w:val="20"/>
          <w:szCs w:val="20"/>
        </w:rPr>
        <w:t>.</w:t>
      </w:r>
    </w:p>
    <w:p w:rsidR="0079706D" w:rsidRPr="0079706D" w:rsidRDefault="0079706D" w:rsidP="0079706D">
      <w:pPr>
        <w:pStyle w:val="Normalny1"/>
        <w:ind w:right="44"/>
        <w:jc w:val="center"/>
        <w:rPr>
          <w:rFonts w:ascii="Arial" w:hAnsi="Arial" w:cs="Arial"/>
          <w:b/>
          <w:bCs/>
          <w:color w:val="auto"/>
          <w:sz w:val="20"/>
          <w:szCs w:val="20"/>
        </w:rPr>
      </w:pPr>
    </w:p>
    <w:p w:rsidR="0079706D" w:rsidRPr="0079706D" w:rsidRDefault="0079706D" w:rsidP="003C7DF1">
      <w:pPr>
        <w:pStyle w:val="Normalny1"/>
        <w:ind w:right="15"/>
        <w:rPr>
          <w:rFonts w:ascii="Arial" w:hAnsi="Arial" w:cs="Arial"/>
          <w:b/>
          <w:bCs/>
          <w:color w:val="auto"/>
          <w:sz w:val="20"/>
          <w:szCs w:val="20"/>
        </w:rPr>
      </w:pPr>
      <w:r w:rsidRPr="0079706D">
        <w:rPr>
          <w:rFonts w:ascii="Arial" w:hAnsi="Arial" w:cs="Arial"/>
          <w:color w:val="auto"/>
          <w:sz w:val="20"/>
          <w:szCs w:val="20"/>
        </w:rPr>
        <w:t>Wszelkie informacje uzyskane w związku z realizacją niniejszej umowy d</w:t>
      </w:r>
      <w:r w:rsidR="003C7DF1">
        <w:rPr>
          <w:rFonts w:ascii="Arial" w:hAnsi="Arial" w:cs="Arial"/>
          <w:color w:val="auto"/>
          <w:sz w:val="20"/>
          <w:szCs w:val="20"/>
        </w:rPr>
        <w:t>otyczące systemu ochrony obiektów</w:t>
      </w:r>
      <w:r w:rsidRPr="0079706D">
        <w:rPr>
          <w:rFonts w:ascii="Arial" w:hAnsi="Arial" w:cs="Arial"/>
          <w:color w:val="auto"/>
          <w:sz w:val="20"/>
          <w:szCs w:val="20"/>
        </w:rPr>
        <w:t xml:space="preserve"> oraz dokumentacji urzędowej Zamawiającego, stanowią tajemnicę służbową Zamawiającego w rozumieniu ustawy z dnia 5 sierpnia 2010r. o </w:t>
      </w:r>
      <w:r w:rsidRPr="0079706D">
        <w:rPr>
          <w:rFonts w:ascii="Arial" w:hAnsi="Arial" w:cs="Arial"/>
          <w:iCs/>
          <w:color w:val="auto"/>
          <w:sz w:val="20"/>
          <w:szCs w:val="20"/>
        </w:rPr>
        <w:t xml:space="preserve">ochronie informacji niejawnych </w:t>
      </w:r>
      <w:r w:rsidRPr="0079706D">
        <w:rPr>
          <w:rFonts w:ascii="Arial" w:hAnsi="Arial" w:cs="Arial"/>
          <w:i/>
          <w:color w:val="auto"/>
          <w:sz w:val="20"/>
          <w:szCs w:val="20"/>
        </w:rPr>
        <w:t xml:space="preserve">(Dz. U. z 2018 r.                     poz. 412 z późn. zm.). </w:t>
      </w:r>
      <w:r w:rsidRPr="0079706D">
        <w:rPr>
          <w:rFonts w:ascii="Arial" w:hAnsi="Arial" w:cs="Arial"/>
          <w:color w:val="auto"/>
          <w:sz w:val="20"/>
          <w:szCs w:val="20"/>
        </w:rPr>
        <w:t>Wykonawca i Zamawiający oraz osoby świadczące pracę na ich rzecz                          w jakiejkolwiek formie oraz osoby, przy pomocy których Strony wykonywać będą wzajemne obowiązki, zobowiązani są do nierozpowszechniania informacji stanowiących tajemnicę służbową w rozumieniu tej ustawy, pod rygorem odpowiedzialności cywilnej i karnej.</w:t>
      </w:r>
    </w:p>
    <w:p w:rsidR="0079706D" w:rsidRPr="0079706D" w:rsidRDefault="0079706D" w:rsidP="0079706D">
      <w:pPr>
        <w:pStyle w:val="Normalny1"/>
        <w:ind w:right="44"/>
        <w:rPr>
          <w:rFonts w:ascii="Arial" w:hAnsi="Arial" w:cs="Arial"/>
          <w:b/>
          <w:bCs/>
          <w:color w:val="auto"/>
          <w:sz w:val="20"/>
          <w:szCs w:val="20"/>
        </w:rPr>
      </w:pPr>
    </w:p>
    <w:p w:rsidR="003C7DF1" w:rsidRDefault="003C7DF1" w:rsidP="0079706D">
      <w:pPr>
        <w:pStyle w:val="Normalny1"/>
        <w:ind w:right="44"/>
        <w:jc w:val="center"/>
        <w:rPr>
          <w:rFonts w:ascii="Arial" w:hAnsi="Arial" w:cs="Arial"/>
          <w:bCs/>
          <w:color w:val="auto"/>
          <w:sz w:val="20"/>
          <w:szCs w:val="20"/>
        </w:rPr>
      </w:pPr>
    </w:p>
    <w:p w:rsidR="0079706D" w:rsidRPr="003C7DF1" w:rsidRDefault="003C7DF1" w:rsidP="0079706D">
      <w:pPr>
        <w:pStyle w:val="Normalny1"/>
        <w:ind w:right="44"/>
        <w:jc w:val="center"/>
        <w:rPr>
          <w:rFonts w:ascii="Arial" w:hAnsi="Arial" w:cs="Arial"/>
          <w:color w:val="auto"/>
          <w:sz w:val="20"/>
          <w:szCs w:val="20"/>
        </w:rPr>
      </w:pPr>
      <w:r>
        <w:rPr>
          <w:rFonts w:ascii="Arial" w:hAnsi="Arial" w:cs="Arial"/>
          <w:bCs/>
          <w:color w:val="auto"/>
          <w:sz w:val="20"/>
          <w:szCs w:val="20"/>
        </w:rPr>
        <w:t>§ 16</w:t>
      </w:r>
      <w:r w:rsidR="0079706D" w:rsidRPr="003C7DF1">
        <w:rPr>
          <w:rFonts w:ascii="Arial" w:hAnsi="Arial" w:cs="Arial"/>
          <w:bCs/>
          <w:color w:val="auto"/>
          <w:sz w:val="20"/>
          <w:szCs w:val="20"/>
        </w:rPr>
        <w:t>.</w:t>
      </w:r>
    </w:p>
    <w:p w:rsidR="0079706D" w:rsidRPr="0079706D" w:rsidRDefault="0079706D" w:rsidP="0079706D">
      <w:pPr>
        <w:pStyle w:val="Normalny1"/>
        <w:ind w:right="44"/>
        <w:jc w:val="center"/>
        <w:rPr>
          <w:rFonts w:ascii="Arial" w:hAnsi="Arial" w:cs="Arial"/>
          <w:b/>
          <w:bCs/>
          <w:color w:val="auto"/>
          <w:sz w:val="20"/>
          <w:szCs w:val="20"/>
        </w:rPr>
      </w:pPr>
    </w:p>
    <w:p w:rsidR="0079706D" w:rsidRPr="0079706D" w:rsidRDefault="0079706D" w:rsidP="001955F1">
      <w:pPr>
        <w:pStyle w:val="Akapitzlist"/>
        <w:numPr>
          <w:ilvl w:val="0"/>
          <w:numId w:val="127"/>
        </w:numPr>
        <w:tabs>
          <w:tab w:val="left" w:pos="284"/>
        </w:tabs>
        <w:overflowPunct w:val="0"/>
        <w:autoSpaceDN/>
        <w:spacing w:after="0" w:line="240" w:lineRule="auto"/>
        <w:ind w:left="284" w:hanging="284"/>
        <w:contextualSpacing/>
        <w:jc w:val="both"/>
        <w:rPr>
          <w:rFonts w:ascii="Arial" w:hAnsi="Arial" w:cs="Arial"/>
          <w:sz w:val="20"/>
          <w:szCs w:val="20"/>
        </w:rPr>
      </w:pPr>
      <w:r w:rsidRPr="0079706D">
        <w:rPr>
          <w:rFonts w:ascii="Arial" w:hAnsi="Arial" w:cs="Arial"/>
          <w:sz w:val="20"/>
          <w:szCs w:val="20"/>
        </w:rPr>
        <w:t xml:space="preserve">Zmiany dotyczące siedziby Wykonawcy lub jego formy organizacyjno-prawnej w trakcie obowiązywania niniejszej umowy, Wykonawca zgłaszał będzie niezwłocznie Zamawiającemu w formie pisemnej informacji. W razie zaniedbania przez Wykonawcę obowiązku złożenia informacji o zmianie siedziby, </w:t>
      </w:r>
      <w:r w:rsidRPr="0079706D">
        <w:rPr>
          <w:rFonts w:ascii="Arial" w:hAnsi="Arial" w:cs="Arial"/>
          <w:color w:val="000000" w:themeColor="text1"/>
          <w:sz w:val="20"/>
          <w:szCs w:val="20"/>
        </w:rPr>
        <w:t xml:space="preserve">wszelką korespondencję skierowaną na znany Zamawiającemu adres, uważa się za skutecznie doręczoną. </w:t>
      </w:r>
    </w:p>
    <w:p w:rsidR="0079706D" w:rsidRPr="0079706D" w:rsidRDefault="0079706D" w:rsidP="001955F1">
      <w:pPr>
        <w:pStyle w:val="Akapitzlist"/>
        <w:numPr>
          <w:ilvl w:val="0"/>
          <w:numId w:val="127"/>
        </w:numPr>
        <w:tabs>
          <w:tab w:val="left" w:pos="284"/>
        </w:tabs>
        <w:overflowPunct w:val="0"/>
        <w:autoSpaceDN/>
        <w:spacing w:after="0" w:line="240" w:lineRule="auto"/>
        <w:ind w:left="284" w:hanging="284"/>
        <w:contextualSpacing/>
        <w:jc w:val="both"/>
        <w:rPr>
          <w:rFonts w:ascii="Arial" w:hAnsi="Arial" w:cs="Arial"/>
          <w:sz w:val="20"/>
          <w:szCs w:val="20"/>
        </w:rPr>
      </w:pPr>
      <w:r w:rsidRPr="0079706D">
        <w:rPr>
          <w:rFonts w:ascii="Arial" w:hAnsi="Arial" w:cs="Arial"/>
          <w:sz w:val="20"/>
          <w:szCs w:val="20"/>
        </w:rPr>
        <w:t>Wszelkie zmiany umowy wymagają formy pisemnej pod rygorem nieważności.</w:t>
      </w:r>
    </w:p>
    <w:p w:rsidR="0079706D" w:rsidRPr="00A63B89" w:rsidRDefault="0079706D" w:rsidP="001955F1">
      <w:pPr>
        <w:pStyle w:val="Akapitzlist"/>
        <w:numPr>
          <w:ilvl w:val="0"/>
          <w:numId w:val="127"/>
        </w:numPr>
        <w:tabs>
          <w:tab w:val="left" w:pos="284"/>
        </w:tabs>
        <w:overflowPunct w:val="0"/>
        <w:autoSpaceDN/>
        <w:spacing w:after="0" w:line="240" w:lineRule="auto"/>
        <w:ind w:left="284" w:hanging="284"/>
        <w:contextualSpacing/>
        <w:jc w:val="both"/>
        <w:rPr>
          <w:rFonts w:ascii="Arial" w:hAnsi="Arial" w:cs="Arial"/>
          <w:sz w:val="20"/>
          <w:szCs w:val="20"/>
        </w:rPr>
      </w:pPr>
      <w:r w:rsidRPr="0079706D">
        <w:rPr>
          <w:rFonts w:ascii="Arial" w:hAnsi="Arial" w:cs="Arial"/>
          <w:sz w:val="20"/>
          <w:szCs w:val="20"/>
        </w:rPr>
        <w:t xml:space="preserve">Wykonawca nie może bez pisemnej zgody Zamawiającego przenieść wierzytelności wynikających               </w:t>
      </w:r>
      <w:r w:rsidRPr="00A63B89">
        <w:rPr>
          <w:rFonts w:ascii="Arial" w:hAnsi="Arial" w:cs="Arial"/>
          <w:sz w:val="20"/>
          <w:szCs w:val="20"/>
        </w:rPr>
        <w:t>z niniejszej umowy na osobę trzecią.</w:t>
      </w:r>
    </w:p>
    <w:p w:rsidR="00F11C48" w:rsidRPr="00A63B89" w:rsidRDefault="00F11C48" w:rsidP="00F11C48">
      <w:pPr>
        <w:tabs>
          <w:tab w:val="left" w:pos="284"/>
        </w:tabs>
        <w:overflowPunct w:val="0"/>
        <w:autoSpaceDN/>
        <w:contextualSpacing/>
        <w:jc w:val="both"/>
        <w:rPr>
          <w:rFonts w:ascii="Arial" w:hAnsi="Arial" w:cs="Arial"/>
          <w:sz w:val="20"/>
          <w:szCs w:val="20"/>
        </w:rPr>
      </w:pPr>
    </w:p>
    <w:p w:rsidR="00A63B89" w:rsidRPr="00A63B89" w:rsidRDefault="00A63B89" w:rsidP="00A63B89">
      <w:pPr>
        <w:pStyle w:val="Normalny1"/>
        <w:ind w:right="44"/>
        <w:jc w:val="center"/>
        <w:rPr>
          <w:rFonts w:ascii="Arial" w:hAnsi="Arial" w:cs="Arial"/>
          <w:color w:val="auto"/>
          <w:sz w:val="20"/>
          <w:szCs w:val="20"/>
        </w:rPr>
      </w:pPr>
      <w:r w:rsidRPr="00A63B89">
        <w:rPr>
          <w:rFonts w:ascii="Arial" w:hAnsi="Arial" w:cs="Arial"/>
          <w:bCs/>
          <w:color w:val="auto"/>
          <w:sz w:val="20"/>
          <w:szCs w:val="20"/>
        </w:rPr>
        <w:t>§ 17.</w:t>
      </w:r>
    </w:p>
    <w:p w:rsidR="00A63B89" w:rsidRPr="00A63B89" w:rsidRDefault="00A63B89" w:rsidP="00A63B89">
      <w:pPr>
        <w:pStyle w:val="Normalny1"/>
        <w:ind w:right="44"/>
        <w:jc w:val="center"/>
        <w:rPr>
          <w:rFonts w:ascii="Arial" w:hAnsi="Arial" w:cs="Arial"/>
          <w:b/>
          <w:bCs/>
          <w:color w:val="auto"/>
          <w:sz w:val="20"/>
          <w:szCs w:val="20"/>
        </w:rPr>
      </w:pPr>
    </w:p>
    <w:p w:rsidR="00A63B89" w:rsidRPr="00A63B89" w:rsidRDefault="00A63B89" w:rsidP="00A63B89">
      <w:pPr>
        <w:pStyle w:val="Normalny1"/>
        <w:ind w:right="15"/>
        <w:jc w:val="both"/>
        <w:rPr>
          <w:rFonts w:ascii="Arial" w:hAnsi="Arial" w:cs="Arial"/>
          <w:color w:val="auto"/>
          <w:sz w:val="20"/>
          <w:szCs w:val="20"/>
        </w:rPr>
      </w:pPr>
      <w:r w:rsidRPr="00A63B89">
        <w:rPr>
          <w:rFonts w:ascii="Arial" w:hAnsi="Arial" w:cs="Arial"/>
          <w:color w:val="auto"/>
          <w:sz w:val="20"/>
          <w:szCs w:val="20"/>
        </w:rPr>
        <w:t xml:space="preserve">W sprawach nieuregulowanych w niniejszej umowie mają zastosowanie odpowiednie przepisy </w:t>
      </w:r>
      <w:r w:rsidRPr="00A63B89">
        <w:rPr>
          <w:rFonts w:ascii="Arial" w:hAnsi="Arial" w:cs="Arial"/>
          <w:iCs/>
          <w:color w:val="auto"/>
          <w:sz w:val="20"/>
          <w:szCs w:val="20"/>
        </w:rPr>
        <w:t>Kodeksu Cywilnego</w:t>
      </w:r>
      <w:r w:rsidR="00F64A00">
        <w:rPr>
          <w:rFonts w:ascii="Arial" w:hAnsi="Arial" w:cs="Arial"/>
          <w:color w:val="auto"/>
          <w:sz w:val="20"/>
          <w:szCs w:val="20"/>
        </w:rPr>
        <w:t xml:space="preserve"> oraz</w:t>
      </w:r>
      <w:r w:rsidRPr="00A63B89">
        <w:rPr>
          <w:rFonts w:ascii="Arial" w:hAnsi="Arial" w:cs="Arial"/>
          <w:iCs/>
          <w:color w:val="auto"/>
          <w:sz w:val="20"/>
          <w:szCs w:val="20"/>
        </w:rPr>
        <w:t xml:space="preserve"> ustawy o ochronie osób i mienia </w:t>
      </w:r>
      <w:r w:rsidRPr="00A63B89">
        <w:rPr>
          <w:rFonts w:ascii="Arial" w:hAnsi="Arial" w:cs="Arial"/>
          <w:color w:val="auto"/>
          <w:sz w:val="20"/>
          <w:szCs w:val="20"/>
        </w:rPr>
        <w:t xml:space="preserve">oraz wydanych na ich podstawie aktów wykonawczych. </w:t>
      </w:r>
    </w:p>
    <w:p w:rsidR="00A63B89" w:rsidRPr="00A63B89" w:rsidRDefault="00A63B89" w:rsidP="00A63B89">
      <w:pPr>
        <w:pStyle w:val="Normalny1"/>
        <w:ind w:right="425"/>
        <w:jc w:val="both"/>
        <w:rPr>
          <w:rFonts w:ascii="Arial" w:eastAsia="Arial" w:hAnsi="Arial" w:cs="Arial"/>
          <w:color w:val="auto"/>
          <w:sz w:val="20"/>
          <w:szCs w:val="20"/>
        </w:rPr>
      </w:pPr>
    </w:p>
    <w:p w:rsidR="00A63B89" w:rsidRPr="00A63B89" w:rsidRDefault="00A63B89" w:rsidP="00A63B89">
      <w:pPr>
        <w:pStyle w:val="Normalny1"/>
        <w:ind w:right="44"/>
        <w:jc w:val="center"/>
        <w:rPr>
          <w:rFonts w:ascii="Arial" w:hAnsi="Arial" w:cs="Arial"/>
          <w:b/>
          <w:bCs/>
          <w:color w:val="auto"/>
          <w:sz w:val="20"/>
          <w:szCs w:val="20"/>
        </w:rPr>
      </w:pPr>
    </w:p>
    <w:p w:rsidR="00A63B89" w:rsidRPr="00F64A00" w:rsidRDefault="00F64A00" w:rsidP="00A63B89">
      <w:pPr>
        <w:pStyle w:val="Normalny1"/>
        <w:ind w:right="44"/>
        <w:jc w:val="center"/>
        <w:rPr>
          <w:rFonts w:ascii="Arial" w:hAnsi="Arial" w:cs="Arial"/>
          <w:color w:val="auto"/>
          <w:sz w:val="20"/>
          <w:szCs w:val="20"/>
        </w:rPr>
      </w:pPr>
      <w:r>
        <w:rPr>
          <w:rFonts w:ascii="Arial" w:hAnsi="Arial" w:cs="Arial"/>
          <w:bCs/>
          <w:color w:val="auto"/>
          <w:sz w:val="20"/>
          <w:szCs w:val="20"/>
        </w:rPr>
        <w:t>§ 18</w:t>
      </w:r>
      <w:r w:rsidR="00A63B89" w:rsidRPr="00F64A00">
        <w:rPr>
          <w:rFonts w:ascii="Arial" w:hAnsi="Arial" w:cs="Arial"/>
          <w:bCs/>
          <w:color w:val="auto"/>
          <w:sz w:val="20"/>
          <w:szCs w:val="20"/>
        </w:rPr>
        <w:t>.</w:t>
      </w:r>
    </w:p>
    <w:p w:rsidR="00A63B89" w:rsidRPr="00A63B89" w:rsidRDefault="00A63B89" w:rsidP="00A63B89">
      <w:pPr>
        <w:pStyle w:val="Normalny1"/>
        <w:ind w:right="44"/>
        <w:jc w:val="center"/>
        <w:rPr>
          <w:rFonts w:ascii="Arial" w:hAnsi="Arial" w:cs="Arial"/>
          <w:b/>
          <w:bCs/>
          <w:color w:val="auto"/>
          <w:sz w:val="20"/>
          <w:szCs w:val="20"/>
        </w:rPr>
      </w:pPr>
    </w:p>
    <w:p w:rsidR="00A63B89" w:rsidRPr="00A63B89" w:rsidRDefault="00A63B89" w:rsidP="001955F1">
      <w:pPr>
        <w:pStyle w:val="Normalny1"/>
        <w:numPr>
          <w:ilvl w:val="0"/>
          <w:numId w:val="128"/>
        </w:numPr>
        <w:tabs>
          <w:tab w:val="left" w:pos="284"/>
        </w:tabs>
        <w:ind w:left="284" w:hanging="284"/>
        <w:jc w:val="both"/>
        <w:rPr>
          <w:rFonts w:ascii="Arial" w:hAnsi="Arial" w:cs="Arial"/>
          <w:color w:val="auto"/>
          <w:sz w:val="20"/>
          <w:szCs w:val="20"/>
        </w:rPr>
      </w:pPr>
      <w:r w:rsidRPr="00A63B89">
        <w:rPr>
          <w:rFonts w:ascii="Arial" w:hAnsi="Arial" w:cs="Arial"/>
          <w:color w:val="auto"/>
          <w:sz w:val="20"/>
          <w:szCs w:val="20"/>
        </w:rPr>
        <w:t xml:space="preserve">W przypadku zatrudnienia przez Zamawiającego własnych pracowników ochrony osób i mienia, umowa niniejsza ulega rozwiązaniu za trzymiesięcznym terminem wypowiedzenia. Bieg terminu wypowiedzenia rozpoczyna się od pierwszego dnia miesiąca następującego po miesiącu, w którym Zamawiający dokona pisemnego wypowiedzenia niniejszej umowy.  </w:t>
      </w:r>
    </w:p>
    <w:p w:rsidR="00A63B89" w:rsidRPr="00A63B89" w:rsidRDefault="00A63B89" w:rsidP="001955F1">
      <w:pPr>
        <w:pStyle w:val="Normalny1"/>
        <w:numPr>
          <w:ilvl w:val="0"/>
          <w:numId w:val="128"/>
        </w:numPr>
        <w:tabs>
          <w:tab w:val="left" w:pos="284"/>
        </w:tabs>
        <w:ind w:left="284" w:hanging="284"/>
        <w:jc w:val="both"/>
        <w:rPr>
          <w:rFonts w:ascii="Arial" w:hAnsi="Arial" w:cs="Arial"/>
          <w:color w:val="auto"/>
          <w:sz w:val="20"/>
          <w:szCs w:val="20"/>
        </w:rPr>
      </w:pPr>
      <w:r w:rsidRPr="00A63B89">
        <w:rPr>
          <w:rFonts w:ascii="Arial" w:hAnsi="Arial" w:cs="Arial"/>
          <w:color w:val="auto"/>
          <w:sz w:val="20"/>
          <w:szCs w:val="20"/>
        </w:rPr>
        <w:t>W sytuacji określonej w ust. 1 Wykonawcy nie przysługują żadne roszczenia względem Zamawiającego. Wykonawcy przysługuje jedynie wynagrodzenie za zrealizowanie części umowy,co zostanie potwierdzone protokołem sporządzonym przez przedstawicieli obu Stron.</w:t>
      </w:r>
    </w:p>
    <w:p w:rsidR="00F11C48" w:rsidRPr="00F11C48" w:rsidRDefault="00F11C48" w:rsidP="00F11C48">
      <w:pPr>
        <w:tabs>
          <w:tab w:val="left" w:pos="284"/>
        </w:tabs>
        <w:overflowPunct w:val="0"/>
        <w:autoSpaceDN/>
        <w:contextualSpacing/>
        <w:jc w:val="both"/>
        <w:rPr>
          <w:rFonts w:ascii="Arial" w:hAnsi="Arial" w:cs="Arial"/>
          <w:sz w:val="20"/>
          <w:szCs w:val="20"/>
        </w:rPr>
      </w:pPr>
    </w:p>
    <w:p w:rsidR="00DB7E78" w:rsidRPr="00DB7E78" w:rsidRDefault="00DB7E78" w:rsidP="00DB7E78">
      <w:pPr>
        <w:pStyle w:val="Normalny1"/>
        <w:ind w:right="44"/>
        <w:jc w:val="center"/>
        <w:rPr>
          <w:rFonts w:ascii="Arial" w:hAnsi="Arial" w:cs="Arial"/>
          <w:b/>
          <w:bCs/>
          <w:color w:val="auto"/>
          <w:sz w:val="20"/>
          <w:szCs w:val="20"/>
        </w:rPr>
      </w:pPr>
    </w:p>
    <w:p w:rsidR="00DB7E78" w:rsidRPr="00DB7E78" w:rsidRDefault="00DB7E78" w:rsidP="00DB7E78">
      <w:pPr>
        <w:pStyle w:val="Normalny1"/>
        <w:ind w:right="44"/>
        <w:jc w:val="center"/>
        <w:rPr>
          <w:rFonts w:ascii="Arial" w:hAnsi="Arial" w:cs="Arial"/>
          <w:color w:val="auto"/>
          <w:sz w:val="20"/>
          <w:szCs w:val="20"/>
        </w:rPr>
      </w:pPr>
      <w:r>
        <w:rPr>
          <w:rFonts w:ascii="Arial" w:hAnsi="Arial" w:cs="Arial"/>
          <w:bCs/>
          <w:color w:val="auto"/>
          <w:sz w:val="20"/>
          <w:szCs w:val="20"/>
        </w:rPr>
        <w:t>§ 19</w:t>
      </w:r>
      <w:r w:rsidRPr="00DB7E78">
        <w:rPr>
          <w:rFonts w:ascii="Arial" w:hAnsi="Arial" w:cs="Arial"/>
          <w:bCs/>
          <w:color w:val="auto"/>
          <w:sz w:val="20"/>
          <w:szCs w:val="20"/>
        </w:rPr>
        <w:t>.</w:t>
      </w:r>
    </w:p>
    <w:p w:rsidR="00DB7E78" w:rsidRPr="00DB7E78" w:rsidRDefault="00DB7E78" w:rsidP="00DB7E78">
      <w:pPr>
        <w:pStyle w:val="Normalny1"/>
        <w:ind w:right="44"/>
        <w:jc w:val="center"/>
        <w:rPr>
          <w:rFonts w:ascii="Arial" w:hAnsi="Arial" w:cs="Arial"/>
          <w:b/>
          <w:bCs/>
          <w:color w:val="auto"/>
          <w:sz w:val="20"/>
          <w:szCs w:val="20"/>
        </w:rPr>
      </w:pPr>
    </w:p>
    <w:p w:rsidR="00DB7E78" w:rsidRPr="00DB7E78" w:rsidRDefault="00DB7E78" w:rsidP="00DB7E78">
      <w:pPr>
        <w:jc w:val="both"/>
        <w:rPr>
          <w:rFonts w:ascii="Arial" w:hAnsi="Arial" w:cs="Arial"/>
          <w:sz w:val="20"/>
          <w:szCs w:val="20"/>
        </w:rPr>
      </w:pPr>
      <w:r w:rsidRPr="00DB7E78">
        <w:rPr>
          <w:rFonts w:ascii="Arial" w:hAnsi="Arial" w:cs="Arial"/>
          <w:sz w:val="20"/>
          <w:szCs w:val="20"/>
        </w:rPr>
        <w:t>Wykonawca oświadcza, że wypełnił obowiązki informacyjne przewidziane w art. 13 i/lub 14 RODO</w:t>
      </w:r>
      <w:r w:rsidRPr="00DB7E78">
        <w:rPr>
          <w:rStyle w:val="Odwoanieprzypisudolnego"/>
          <w:rFonts w:ascii="Arial" w:hAnsi="Arial" w:cs="Arial"/>
          <w:sz w:val="20"/>
          <w:szCs w:val="20"/>
        </w:rPr>
        <w:footnoteReference w:id="2"/>
      </w:r>
      <w:r w:rsidRPr="00DB7E78">
        <w:rPr>
          <w:rFonts w:ascii="Arial" w:hAnsi="Arial" w:cs="Arial"/>
          <w:sz w:val="20"/>
          <w:szCs w:val="20"/>
        </w:rPr>
        <w:t xml:space="preserve"> wobec osób fizycznych, od których dane osobowe bezpośrednio lub pośrednio pozyskał w celu realizacji niniejszej umowy i zobowiązuje się do przestrzegania i wykonywania tego obowiązku przez cały okres realizacji umowy.</w:t>
      </w:r>
    </w:p>
    <w:p w:rsidR="00DB7E78" w:rsidRPr="00DB7E78" w:rsidRDefault="00DB7E78" w:rsidP="00DB7E78">
      <w:pPr>
        <w:jc w:val="both"/>
        <w:rPr>
          <w:rFonts w:ascii="Arial" w:hAnsi="Arial" w:cs="Arial"/>
          <w:sz w:val="20"/>
          <w:szCs w:val="20"/>
        </w:rPr>
      </w:pPr>
    </w:p>
    <w:p w:rsidR="00DB7E78" w:rsidRPr="00DB7E78" w:rsidRDefault="00DB7E78" w:rsidP="00DB7E78">
      <w:pPr>
        <w:pStyle w:val="Normalny1"/>
        <w:ind w:right="44"/>
        <w:jc w:val="center"/>
        <w:rPr>
          <w:rFonts w:ascii="Arial" w:hAnsi="Arial" w:cs="Arial"/>
          <w:b/>
          <w:bCs/>
          <w:color w:val="auto"/>
          <w:sz w:val="20"/>
          <w:szCs w:val="20"/>
        </w:rPr>
      </w:pPr>
    </w:p>
    <w:p w:rsidR="00D03692" w:rsidRDefault="00D03692" w:rsidP="00DB7E78">
      <w:pPr>
        <w:pStyle w:val="Normalny1"/>
        <w:ind w:right="44"/>
        <w:jc w:val="center"/>
        <w:rPr>
          <w:rFonts w:ascii="Arial" w:hAnsi="Arial" w:cs="Arial"/>
          <w:bCs/>
          <w:color w:val="auto"/>
          <w:sz w:val="20"/>
          <w:szCs w:val="20"/>
        </w:rPr>
      </w:pPr>
    </w:p>
    <w:p w:rsidR="00D03692" w:rsidRDefault="00D03692" w:rsidP="00DB7E78">
      <w:pPr>
        <w:pStyle w:val="Normalny1"/>
        <w:ind w:right="44"/>
        <w:jc w:val="center"/>
        <w:rPr>
          <w:rFonts w:ascii="Arial" w:hAnsi="Arial" w:cs="Arial"/>
          <w:bCs/>
          <w:color w:val="auto"/>
          <w:sz w:val="20"/>
          <w:szCs w:val="20"/>
        </w:rPr>
      </w:pPr>
    </w:p>
    <w:p w:rsidR="00D03692" w:rsidRDefault="00D03692" w:rsidP="00DB7E78">
      <w:pPr>
        <w:pStyle w:val="Normalny1"/>
        <w:ind w:right="44"/>
        <w:jc w:val="center"/>
        <w:rPr>
          <w:rFonts w:ascii="Arial" w:hAnsi="Arial" w:cs="Arial"/>
          <w:bCs/>
          <w:color w:val="auto"/>
          <w:sz w:val="20"/>
          <w:szCs w:val="20"/>
        </w:rPr>
      </w:pPr>
    </w:p>
    <w:p w:rsidR="00DB7E78" w:rsidRPr="00DB7E78" w:rsidRDefault="00DB7E78" w:rsidP="00DB7E78">
      <w:pPr>
        <w:pStyle w:val="Normalny1"/>
        <w:ind w:right="44"/>
        <w:jc w:val="center"/>
        <w:rPr>
          <w:rFonts w:ascii="Arial" w:hAnsi="Arial" w:cs="Arial"/>
          <w:color w:val="auto"/>
          <w:sz w:val="20"/>
          <w:szCs w:val="20"/>
        </w:rPr>
      </w:pPr>
      <w:bookmarkStart w:id="0" w:name="_GoBack"/>
      <w:bookmarkEnd w:id="0"/>
      <w:r>
        <w:rPr>
          <w:rFonts w:ascii="Arial" w:hAnsi="Arial" w:cs="Arial"/>
          <w:bCs/>
          <w:color w:val="auto"/>
          <w:sz w:val="20"/>
          <w:szCs w:val="20"/>
        </w:rPr>
        <w:t>§ 20</w:t>
      </w:r>
      <w:r w:rsidRPr="00DB7E78">
        <w:rPr>
          <w:rFonts w:ascii="Arial" w:hAnsi="Arial" w:cs="Arial"/>
          <w:bCs/>
          <w:color w:val="auto"/>
          <w:sz w:val="20"/>
          <w:szCs w:val="20"/>
        </w:rPr>
        <w:t>.</w:t>
      </w:r>
    </w:p>
    <w:p w:rsidR="00DB7E78" w:rsidRPr="00DB7E78" w:rsidRDefault="00DB7E78" w:rsidP="00DB7E78">
      <w:pPr>
        <w:jc w:val="center"/>
        <w:rPr>
          <w:rFonts w:ascii="Arial" w:hAnsi="Arial" w:cs="Arial"/>
          <w:sz w:val="20"/>
          <w:szCs w:val="20"/>
        </w:rPr>
      </w:pPr>
    </w:p>
    <w:p w:rsidR="00DB7E78" w:rsidRPr="00DB7E78" w:rsidRDefault="00DB7E78" w:rsidP="00DB7E78">
      <w:pPr>
        <w:keepLines/>
        <w:tabs>
          <w:tab w:val="left" w:pos="8222"/>
        </w:tabs>
        <w:jc w:val="both"/>
        <w:rPr>
          <w:rFonts w:ascii="Arial" w:hAnsi="Arial" w:cs="Arial"/>
          <w:sz w:val="20"/>
          <w:szCs w:val="20"/>
        </w:rPr>
      </w:pPr>
      <w:r w:rsidRPr="00DB7E78">
        <w:rPr>
          <w:rFonts w:ascii="Arial" w:hAnsi="Arial" w:cs="Arial"/>
          <w:sz w:val="20"/>
          <w:szCs w:val="20"/>
        </w:rPr>
        <w:lastRenderedPageBreak/>
        <w:t>Spory wynikłe na tle wykonania niniejszej umowy Strony zobowiązują się rozstrzygać polubownie.                             W razie braku porozumienia spory będzie rozstrzygał sąd powszechny, właściwy dla siedziby Zamawiającego.</w:t>
      </w:r>
    </w:p>
    <w:p w:rsidR="00DB7E78" w:rsidRPr="00DB7E78" w:rsidRDefault="00DB7E78" w:rsidP="00DB7E78">
      <w:pPr>
        <w:jc w:val="both"/>
        <w:rPr>
          <w:rFonts w:ascii="Arial" w:hAnsi="Arial" w:cs="Arial"/>
          <w:b/>
          <w:sz w:val="20"/>
          <w:szCs w:val="20"/>
        </w:rPr>
      </w:pPr>
    </w:p>
    <w:p w:rsidR="00CB3531" w:rsidRDefault="00CB3531" w:rsidP="00DB7E78">
      <w:pPr>
        <w:jc w:val="center"/>
        <w:rPr>
          <w:rFonts w:ascii="Arial" w:hAnsi="Arial" w:cs="Arial"/>
          <w:sz w:val="20"/>
          <w:szCs w:val="20"/>
        </w:rPr>
      </w:pPr>
    </w:p>
    <w:p w:rsidR="00CB3531" w:rsidRDefault="00CB3531" w:rsidP="00DB7E78">
      <w:pPr>
        <w:jc w:val="center"/>
        <w:rPr>
          <w:rFonts w:ascii="Arial" w:hAnsi="Arial" w:cs="Arial"/>
          <w:sz w:val="20"/>
          <w:szCs w:val="20"/>
        </w:rPr>
      </w:pPr>
    </w:p>
    <w:p w:rsidR="00DB7E78" w:rsidRPr="00DB7E78" w:rsidRDefault="00DB7E78" w:rsidP="00DB7E78">
      <w:pPr>
        <w:jc w:val="center"/>
        <w:rPr>
          <w:rFonts w:ascii="Arial" w:hAnsi="Arial" w:cs="Arial"/>
          <w:sz w:val="20"/>
          <w:szCs w:val="20"/>
        </w:rPr>
      </w:pPr>
      <w:r w:rsidRPr="00DB7E78">
        <w:rPr>
          <w:rFonts w:ascii="Arial" w:hAnsi="Arial" w:cs="Arial"/>
          <w:sz w:val="20"/>
          <w:szCs w:val="20"/>
        </w:rPr>
        <w:t>§ 21.</w:t>
      </w:r>
    </w:p>
    <w:p w:rsidR="00DB7E78" w:rsidRPr="00DB7E78" w:rsidRDefault="00DB7E78" w:rsidP="00DB7E78">
      <w:pPr>
        <w:jc w:val="center"/>
        <w:rPr>
          <w:rFonts w:ascii="Arial" w:hAnsi="Arial" w:cs="Arial"/>
          <w:b/>
          <w:sz w:val="20"/>
          <w:szCs w:val="20"/>
        </w:rPr>
      </w:pPr>
    </w:p>
    <w:p w:rsidR="00DB7E78" w:rsidRPr="00DB7E78" w:rsidRDefault="00DB7E78" w:rsidP="00DB7E78">
      <w:pPr>
        <w:tabs>
          <w:tab w:val="left" w:pos="567"/>
          <w:tab w:val="left" w:pos="1134"/>
        </w:tabs>
        <w:jc w:val="both"/>
        <w:rPr>
          <w:rFonts w:ascii="Arial" w:hAnsi="Arial" w:cs="Arial"/>
          <w:sz w:val="20"/>
          <w:szCs w:val="20"/>
        </w:rPr>
      </w:pPr>
      <w:r w:rsidRPr="00DB7E78">
        <w:rPr>
          <w:rFonts w:ascii="Arial" w:hAnsi="Arial" w:cs="Arial"/>
          <w:sz w:val="20"/>
          <w:szCs w:val="20"/>
        </w:rPr>
        <w:t>Strony uzgadniają, że w trakcie realizacji niniejszej umowy poniższe dokumenty będą uważane za jej elementy ( tworzące niniejszą umowę ) oraz że będą interpretowane jako część umowy:</w:t>
      </w:r>
    </w:p>
    <w:p w:rsidR="00DB7E78" w:rsidRPr="00DB7E78" w:rsidRDefault="00CB3531" w:rsidP="001955F1">
      <w:pPr>
        <w:pStyle w:val="Akapitzlist"/>
        <w:numPr>
          <w:ilvl w:val="1"/>
          <w:numId w:val="129"/>
        </w:numPr>
        <w:tabs>
          <w:tab w:val="left" w:pos="284"/>
          <w:tab w:val="left" w:pos="567"/>
        </w:tabs>
        <w:autoSpaceDN/>
        <w:spacing w:after="0" w:line="240" w:lineRule="auto"/>
        <w:ind w:hanging="1440"/>
        <w:contextualSpacing/>
        <w:jc w:val="both"/>
        <w:textAlignment w:val="auto"/>
        <w:rPr>
          <w:rFonts w:ascii="Arial" w:hAnsi="Arial" w:cs="Arial"/>
          <w:sz w:val="20"/>
          <w:szCs w:val="20"/>
        </w:rPr>
      </w:pPr>
      <w:r>
        <w:rPr>
          <w:rFonts w:ascii="Arial" w:hAnsi="Arial" w:cs="Arial"/>
          <w:sz w:val="20"/>
          <w:szCs w:val="20"/>
        </w:rPr>
        <w:t>Umowa;</w:t>
      </w:r>
    </w:p>
    <w:p w:rsidR="00DB7E78" w:rsidRPr="00DB7E78" w:rsidRDefault="00DB7E78" w:rsidP="001955F1">
      <w:pPr>
        <w:pStyle w:val="Normalny1"/>
        <w:numPr>
          <w:ilvl w:val="0"/>
          <w:numId w:val="130"/>
        </w:numPr>
        <w:tabs>
          <w:tab w:val="left" w:pos="284"/>
          <w:tab w:val="left" w:pos="567"/>
          <w:tab w:val="left" w:pos="851"/>
        </w:tabs>
        <w:ind w:right="44" w:hanging="1440"/>
        <w:jc w:val="both"/>
        <w:rPr>
          <w:rFonts w:ascii="Arial" w:hAnsi="Arial" w:cs="Arial"/>
          <w:color w:val="auto"/>
          <w:sz w:val="20"/>
          <w:szCs w:val="20"/>
        </w:rPr>
      </w:pPr>
      <w:r w:rsidRPr="00DB7E78">
        <w:rPr>
          <w:rFonts w:ascii="Arial" w:hAnsi="Arial" w:cs="Arial"/>
          <w:color w:val="auto"/>
          <w:sz w:val="20"/>
          <w:szCs w:val="20"/>
        </w:rPr>
        <w:t>oferta Wykonawcy wraz z załącznikami;</w:t>
      </w:r>
    </w:p>
    <w:p w:rsidR="00DB7E78" w:rsidRPr="00DB7E78" w:rsidRDefault="00DB7E78" w:rsidP="001955F1">
      <w:pPr>
        <w:pStyle w:val="Normalny1"/>
        <w:numPr>
          <w:ilvl w:val="0"/>
          <w:numId w:val="130"/>
        </w:numPr>
        <w:tabs>
          <w:tab w:val="left" w:pos="284"/>
          <w:tab w:val="left" w:pos="567"/>
          <w:tab w:val="left" w:pos="851"/>
        </w:tabs>
        <w:ind w:right="44" w:hanging="1440"/>
        <w:jc w:val="both"/>
        <w:rPr>
          <w:rFonts w:ascii="Arial" w:hAnsi="Arial" w:cs="Arial"/>
          <w:color w:val="auto"/>
          <w:sz w:val="20"/>
          <w:szCs w:val="20"/>
        </w:rPr>
      </w:pPr>
      <w:r w:rsidRPr="00DB7E78">
        <w:rPr>
          <w:rFonts w:ascii="Arial" w:hAnsi="Arial" w:cs="Arial"/>
          <w:color w:val="auto"/>
          <w:sz w:val="20"/>
          <w:szCs w:val="20"/>
        </w:rPr>
        <w:t>ogłoszenie o zamówieniu wraz z załącznikami.</w:t>
      </w:r>
    </w:p>
    <w:p w:rsidR="00DB7E78" w:rsidRPr="00DB7E78" w:rsidRDefault="00DB7E78" w:rsidP="00DB7E78">
      <w:pPr>
        <w:jc w:val="center"/>
        <w:rPr>
          <w:rFonts w:ascii="Arial" w:hAnsi="Arial" w:cs="Arial"/>
          <w:b/>
          <w:sz w:val="20"/>
          <w:szCs w:val="20"/>
        </w:rPr>
      </w:pPr>
    </w:p>
    <w:p w:rsidR="00CB3531" w:rsidRDefault="00CB3531" w:rsidP="00DB7E78">
      <w:pPr>
        <w:jc w:val="center"/>
        <w:rPr>
          <w:rFonts w:ascii="Arial" w:hAnsi="Arial" w:cs="Arial"/>
          <w:sz w:val="20"/>
          <w:szCs w:val="20"/>
        </w:rPr>
      </w:pPr>
    </w:p>
    <w:p w:rsidR="00DB7E78" w:rsidRPr="00CB3531" w:rsidRDefault="00CB3531" w:rsidP="00DB7E78">
      <w:pPr>
        <w:jc w:val="center"/>
        <w:rPr>
          <w:rFonts w:ascii="Arial" w:hAnsi="Arial" w:cs="Arial"/>
          <w:sz w:val="20"/>
          <w:szCs w:val="20"/>
        </w:rPr>
      </w:pPr>
      <w:r w:rsidRPr="00CB3531">
        <w:rPr>
          <w:rFonts w:ascii="Arial" w:hAnsi="Arial" w:cs="Arial"/>
          <w:sz w:val="20"/>
          <w:szCs w:val="20"/>
        </w:rPr>
        <w:t>§ 22</w:t>
      </w:r>
      <w:r w:rsidR="00DB7E78" w:rsidRPr="00CB3531">
        <w:rPr>
          <w:rFonts w:ascii="Arial" w:hAnsi="Arial" w:cs="Arial"/>
          <w:sz w:val="20"/>
          <w:szCs w:val="20"/>
        </w:rPr>
        <w:t>.</w:t>
      </w:r>
    </w:p>
    <w:p w:rsidR="00DB7E78" w:rsidRPr="00DB7E78" w:rsidRDefault="00DB7E78" w:rsidP="00DB7E78">
      <w:pPr>
        <w:jc w:val="center"/>
        <w:rPr>
          <w:rFonts w:ascii="Arial" w:hAnsi="Arial" w:cs="Arial"/>
          <w:b/>
          <w:sz w:val="20"/>
          <w:szCs w:val="20"/>
        </w:rPr>
      </w:pPr>
    </w:p>
    <w:p w:rsidR="00DB7E78" w:rsidRPr="00DB7E78" w:rsidRDefault="00DB7E78" w:rsidP="00DB7E78">
      <w:pPr>
        <w:pStyle w:val="Normalny1"/>
        <w:ind w:right="15"/>
        <w:jc w:val="both"/>
        <w:rPr>
          <w:rFonts w:ascii="Arial" w:hAnsi="Arial" w:cs="Arial"/>
          <w:color w:val="auto"/>
          <w:sz w:val="20"/>
          <w:szCs w:val="20"/>
        </w:rPr>
      </w:pPr>
      <w:r w:rsidRPr="00DB7E78">
        <w:rPr>
          <w:rFonts w:ascii="Arial" w:hAnsi="Arial" w:cs="Arial"/>
          <w:color w:val="auto"/>
          <w:sz w:val="20"/>
          <w:szCs w:val="20"/>
        </w:rPr>
        <w:t>Umowa niniejsza została sporządzona w dwóch jednobrzmiących egzemplarzach, po jednym egzemplarzu dla każdej ze Stron.</w:t>
      </w:r>
    </w:p>
    <w:p w:rsidR="0092097F" w:rsidRDefault="0092097F" w:rsidP="0061370F">
      <w:pPr>
        <w:pStyle w:val="Standard"/>
        <w:spacing w:line="360" w:lineRule="auto"/>
        <w:ind w:right="425"/>
        <w:rPr>
          <w:rFonts w:ascii="Arial" w:hAnsi="Arial" w:cs="Arial"/>
          <w:bCs/>
          <w:color w:val="000000"/>
          <w:sz w:val="20"/>
          <w:szCs w:val="20"/>
        </w:rPr>
      </w:pPr>
    </w:p>
    <w:p w:rsidR="0092097F" w:rsidRDefault="0092097F" w:rsidP="0061370F">
      <w:pPr>
        <w:pStyle w:val="Standard"/>
        <w:rPr>
          <w:rFonts w:ascii="Arial" w:hAnsi="Arial" w:cs="Arial"/>
          <w:sz w:val="20"/>
          <w:szCs w:val="20"/>
        </w:rPr>
      </w:pPr>
    </w:p>
    <w:p w:rsidR="0092097F" w:rsidRDefault="0092097F" w:rsidP="0061370F">
      <w:pPr>
        <w:pStyle w:val="Standard"/>
        <w:rPr>
          <w:rFonts w:ascii="Arial" w:hAnsi="Arial" w:cs="Arial"/>
          <w:sz w:val="20"/>
          <w:szCs w:val="20"/>
        </w:rPr>
      </w:pPr>
    </w:p>
    <w:p w:rsidR="0092097F" w:rsidRDefault="00D30A45" w:rsidP="00CB3531">
      <w:pPr>
        <w:pStyle w:val="Standard"/>
        <w:rPr>
          <w:rFonts w:ascii="Arial" w:hAnsi="Arial" w:cs="Arial"/>
          <w:sz w:val="20"/>
          <w:szCs w:val="20"/>
        </w:rPr>
      </w:pPr>
      <w:r>
        <w:rPr>
          <w:rFonts w:ascii="Arial" w:hAnsi="Arial" w:cs="Arial"/>
          <w:sz w:val="20"/>
          <w:szCs w:val="20"/>
        </w:rPr>
        <w:t>W Y K O N A W C A:                                                                               Z A M A W I A J Ą C Y:</w:t>
      </w:r>
    </w:p>
    <w:p w:rsidR="0092097F" w:rsidRDefault="0092097F" w:rsidP="0061370F">
      <w:pPr>
        <w:pStyle w:val="Tekstkomentarza"/>
        <w:rPr>
          <w:rFonts w:hint="eastAsia"/>
        </w:rPr>
      </w:pPr>
    </w:p>
    <w:sectPr w:rsidR="0092097F" w:rsidSect="003B31CB">
      <w:footerReference w:type="default" r:id="rId8"/>
      <w:pgSz w:w="11906" w:h="16838"/>
      <w:pgMar w:top="1134" w:right="1134" w:bottom="1191" w:left="1134" w:header="708"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356" w:rsidRDefault="00FB1356">
      <w:r>
        <w:separator/>
      </w:r>
    </w:p>
  </w:endnote>
  <w:endnote w:type="continuationSeparator" w:id="1">
    <w:p w:rsidR="00FB1356" w:rsidRDefault="00FB1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ttawa">
    <w:altName w:val="Times New Roman"/>
    <w:charset w:val="00"/>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613332"/>
      <w:docPartObj>
        <w:docPartGallery w:val="Page Numbers (Bottom of Page)"/>
        <w:docPartUnique/>
      </w:docPartObj>
    </w:sdtPr>
    <w:sdtEndPr>
      <w:rPr>
        <w:rFonts w:ascii="Arial" w:hAnsi="Arial" w:cs="Arial"/>
        <w:sz w:val="20"/>
        <w:szCs w:val="20"/>
      </w:rPr>
    </w:sdtEndPr>
    <w:sdtContent>
      <w:p w:rsidR="003C1034" w:rsidRPr="00A72975" w:rsidRDefault="00E97479">
        <w:pPr>
          <w:pStyle w:val="Stopka"/>
          <w:jc w:val="right"/>
          <w:rPr>
            <w:rFonts w:ascii="Arial" w:hAnsi="Arial" w:cs="Arial"/>
            <w:sz w:val="20"/>
            <w:szCs w:val="20"/>
          </w:rPr>
        </w:pPr>
        <w:r w:rsidRPr="00A72975">
          <w:rPr>
            <w:rFonts w:ascii="Arial" w:hAnsi="Arial" w:cs="Arial"/>
            <w:sz w:val="20"/>
            <w:szCs w:val="20"/>
          </w:rPr>
          <w:fldChar w:fldCharType="begin"/>
        </w:r>
        <w:r w:rsidR="003C1034" w:rsidRPr="00A72975">
          <w:rPr>
            <w:rFonts w:ascii="Arial" w:hAnsi="Arial" w:cs="Arial"/>
            <w:sz w:val="20"/>
            <w:szCs w:val="20"/>
          </w:rPr>
          <w:instrText>PAGE   \* MERGEFORMAT</w:instrText>
        </w:r>
        <w:r w:rsidRPr="00A72975">
          <w:rPr>
            <w:rFonts w:ascii="Arial" w:hAnsi="Arial" w:cs="Arial"/>
            <w:sz w:val="20"/>
            <w:szCs w:val="20"/>
          </w:rPr>
          <w:fldChar w:fldCharType="separate"/>
        </w:r>
        <w:r w:rsidR="00B60079">
          <w:rPr>
            <w:rFonts w:ascii="Arial" w:hAnsi="Arial" w:cs="Arial"/>
            <w:noProof/>
            <w:sz w:val="20"/>
            <w:szCs w:val="20"/>
          </w:rPr>
          <w:t>5</w:t>
        </w:r>
        <w:r w:rsidRPr="00A72975">
          <w:rPr>
            <w:rFonts w:ascii="Arial" w:hAnsi="Arial" w:cs="Arial"/>
            <w:sz w:val="20"/>
            <w:szCs w:val="20"/>
          </w:rPr>
          <w:fldChar w:fldCharType="end"/>
        </w:r>
      </w:p>
    </w:sdtContent>
  </w:sdt>
  <w:p w:rsidR="00084DDD" w:rsidRDefault="00FB135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356" w:rsidRDefault="00FB1356">
      <w:r>
        <w:rPr>
          <w:color w:val="000000"/>
        </w:rPr>
        <w:separator/>
      </w:r>
    </w:p>
  </w:footnote>
  <w:footnote w:type="continuationSeparator" w:id="1">
    <w:p w:rsidR="00FB1356" w:rsidRDefault="00FB1356">
      <w:r>
        <w:continuationSeparator/>
      </w:r>
    </w:p>
  </w:footnote>
  <w:footnote w:id="2">
    <w:p w:rsidR="00DB7E78" w:rsidRPr="0005183A" w:rsidRDefault="00DB7E78" w:rsidP="00DB7E78">
      <w:pPr>
        <w:pStyle w:val="Tekstprzypisudolnego"/>
        <w:rPr>
          <w:rFonts w:ascii="Arial" w:hAnsi="Arial" w:cs="Arial"/>
          <w:sz w:val="16"/>
          <w:szCs w:val="16"/>
        </w:rPr>
      </w:pPr>
      <w:r w:rsidRPr="0005183A">
        <w:rPr>
          <w:rStyle w:val="Odwoanieprzypisudolnego"/>
          <w:rFonts w:ascii="Arial" w:hAnsi="Arial" w:cs="Arial"/>
          <w:sz w:val="16"/>
          <w:szCs w:val="16"/>
        </w:rPr>
        <w:footnoteRef/>
      </w:r>
      <w:r>
        <w:rPr>
          <w:rFonts w:ascii="Arial" w:hAnsi="Arial" w:cs="Arial"/>
          <w:sz w:val="16"/>
          <w:szCs w:val="16"/>
        </w:rPr>
        <w:t>rozporządzenie</w:t>
      </w:r>
      <w:r w:rsidRPr="0005183A">
        <w:rPr>
          <w:rFonts w:ascii="Arial" w:hAnsi="Arial" w:cs="Arial"/>
          <w:sz w:val="16"/>
          <w:szCs w:val="16"/>
        </w:rPr>
        <w:t xml:space="preserve"> Parlamentu Europejskiego i Rady (</w:t>
      </w:r>
      <w:r>
        <w:rPr>
          <w:rFonts w:ascii="Arial" w:hAnsi="Arial" w:cs="Arial"/>
          <w:sz w:val="16"/>
          <w:szCs w:val="16"/>
        </w:rPr>
        <w:t xml:space="preserve">UE) 2016/679  </w:t>
      </w:r>
      <w:r w:rsidRPr="0005183A">
        <w:rPr>
          <w:rFonts w:ascii="Arial" w:hAnsi="Arial" w:cs="Arial"/>
          <w:sz w:val="16"/>
          <w:szCs w:val="16"/>
        </w:rPr>
        <w:t>z dnia 27 kwietnia 2016 r. w sprawie ochrony osób fizycznych w związku z przetwarzaniem danych osobowych i w sprawie swobodnego przepływu takich danych oraz uchylenia dyrektywy 95/46/WE (ogólne rozporządzenie o ochronie danych) (Dz. Urz.</w:t>
      </w:r>
      <w:r>
        <w:rPr>
          <w:rFonts w:ascii="Arial" w:hAnsi="Arial" w:cs="Arial"/>
          <w:sz w:val="16"/>
          <w:szCs w:val="16"/>
        </w:rPr>
        <w:t xml:space="preserve"> UE L 119 z 04.05.2016, str.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939"/>
    <w:multiLevelType w:val="hybridMultilevel"/>
    <w:tmpl w:val="3F88C848"/>
    <w:lvl w:ilvl="0" w:tplc="F8E409F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050277E"/>
    <w:multiLevelType w:val="multilevel"/>
    <w:tmpl w:val="656EC6CE"/>
    <w:styleLink w:val="WWNum22"/>
    <w:lvl w:ilvl="0">
      <w:start w:val="1"/>
      <w:numFmt w:val="decimal"/>
      <w:lvlText w:val="%1."/>
      <w:lvlJc w:val="left"/>
      <w:rPr>
        <w:rFonts w:hint="default"/>
      </w:rPr>
    </w:lvl>
    <w:lvl w:ilvl="1">
      <w:start w:val="1"/>
      <w:numFmt w:val="lowerLetter"/>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1891F8C"/>
    <w:multiLevelType w:val="multilevel"/>
    <w:tmpl w:val="BA60A068"/>
    <w:lvl w:ilvl="0">
      <w:start w:val="3"/>
      <w:numFmt w:val="decimal"/>
      <w:lvlText w:val="%1."/>
      <w:lvlJc w:val="left"/>
      <w:pPr>
        <w:ind w:left="720" w:hanging="360"/>
      </w:pPr>
      <w:rPr>
        <w:rFonts w:hint="default"/>
        <w:b w:val="0"/>
        <w:color w:val="000000"/>
        <w:w w:val="101"/>
        <w:sz w:val="20"/>
        <w:szCs w:val="20"/>
      </w:rPr>
    </w:lvl>
    <w:lvl w:ilvl="1">
      <w:start w:val="5"/>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1B47D79"/>
    <w:multiLevelType w:val="multilevel"/>
    <w:tmpl w:val="B204F66A"/>
    <w:styleLink w:val="WWNum2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FF29DF"/>
    <w:multiLevelType w:val="hybridMultilevel"/>
    <w:tmpl w:val="F28A3E12"/>
    <w:lvl w:ilvl="0" w:tplc="1D22F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F10BA"/>
    <w:multiLevelType w:val="multilevel"/>
    <w:tmpl w:val="C114CEE2"/>
    <w:styleLink w:val="WWNum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4CA78DF"/>
    <w:multiLevelType w:val="multilevel"/>
    <w:tmpl w:val="C5526712"/>
    <w:styleLink w:val="WWNum37"/>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54D019F"/>
    <w:multiLevelType w:val="hybridMultilevel"/>
    <w:tmpl w:val="2EBAEDA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59436D9"/>
    <w:multiLevelType w:val="multilevel"/>
    <w:tmpl w:val="E1982B78"/>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06E52D97"/>
    <w:multiLevelType w:val="multilevel"/>
    <w:tmpl w:val="8E98E8EC"/>
    <w:styleLink w:val="WWNum5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7C9493C"/>
    <w:multiLevelType w:val="multilevel"/>
    <w:tmpl w:val="6AE2F744"/>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7F57A6D"/>
    <w:multiLevelType w:val="hybridMultilevel"/>
    <w:tmpl w:val="D5A6013A"/>
    <w:lvl w:ilvl="0" w:tplc="5DE0F3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1C5CD4"/>
    <w:multiLevelType w:val="multilevel"/>
    <w:tmpl w:val="09A44D6C"/>
    <w:styleLink w:val="WWNum42"/>
    <w:lvl w:ilvl="0">
      <w:start w:val="1"/>
      <w:numFmt w:val="decimal"/>
      <w:lvlText w:val="%1)"/>
      <w:lvlJc w:val="left"/>
      <w:rPr>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0A8F4B0E"/>
    <w:multiLevelType w:val="hybridMultilevel"/>
    <w:tmpl w:val="50006DF0"/>
    <w:lvl w:ilvl="0" w:tplc="2430AD6E">
      <w:start w:val="1"/>
      <w:numFmt w:val="decimal"/>
      <w:lvlText w:val="%1)"/>
      <w:lvlJc w:val="left"/>
      <w:pPr>
        <w:ind w:left="1920"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DD13973"/>
    <w:multiLevelType w:val="multilevel"/>
    <w:tmpl w:val="891441C0"/>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68570B"/>
    <w:multiLevelType w:val="multilevel"/>
    <w:tmpl w:val="2FE033AC"/>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6">
    <w:nsid w:val="0FCC2C1C"/>
    <w:multiLevelType w:val="multilevel"/>
    <w:tmpl w:val="AF58472C"/>
    <w:styleLink w:val="WWNum65"/>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12C300F7"/>
    <w:multiLevelType w:val="hybridMultilevel"/>
    <w:tmpl w:val="60A2C56E"/>
    <w:lvl w:ilvl="0" w:tplc="04150017">
      <w:start w:val="1"/>
      <w:numFmt w:val="lowerLetter"/>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18">
    <w:nsid w:val="14717755"/>
    <w:multiLevelType w:val="hybridMultilevel"/>
    <w:tmpl w:val="702A65F6"/>
    <w:lvl w:ilvl="0" w:tplc="04150017">
      <w:start w:val="1"/>
      <w:numFmt w:val="lowerLetter"/>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19">
    <w:nsid w:val="14D329C2"/>
    <w:multiLevelType w:val="multilevel"/>
    <w:tmpl w:val="7B143330"/>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16671243"/>
    <w:multiLevelType w:val="hybridMultilevel"/>
    <w:tmpl w:val="12BC0D2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7A1283D"/>
    <w:multiLevelType w:val="multilevel"/>
    <w:tmpl w:val="D3BA0EAE"/>
    <w:styleLink w:val="WWNum58"/>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180520CA"/>
    <w:multiLevelType w:val="multilevel"/>
    <w:tmpl w:val="3746F6C2"/>
    <w:styleLink w:val="WWNum57"/>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start w:val="1"/>
      <w:numFmt w:val="decimal"/>
      <w:lvlText w:val="%1.%2.%3.%4.%5)"/>
      <w:lvlJc w:val="left"/>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1B22295B"/>
    <w:multiLevelType w:val="hybridMultilevel"/>
    <w:tmpl w:val="AEE04E0C"/>
    <w:lvl w:ilvl="0" w:tplc="6890B948">
      <w:start w:val="6"/>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1C57757B"/>
    <w:multiLevelType w:val="multilevel"/>
    <w:tmpl w:val="8ABCDC0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1CBD2F77"/>
    <w:multiLevelType w:val="multilevel"/>
    <w:tmpl w:val="76C28B1C"/>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CE2539F"/>
    <w:multiLevelType w:val="multilevel"/>
    <w:tmpl w:val="E528BE8C"/>
    <w:styleLink w:val="WWNum45"/>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212007C1"/>
    <w:multiLevelType w:val="multilevel"/>
    <w:tmpl w:val="656EC6CE"/>
    <w:numStyleLink w:val="WWNum22"/>
  </w:abstractNum>
  <w:abstractNum w:abstractNumId="28">
    <w:nsid w:val="21334B22"/>
    <w:multiLevelType w:val="hybridMultilevel"/>
    <w:tmpl w:val="B78C1B7E"/>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30B1C9A"/>
    <w:multiLevelType w:val="multilevel"/>
    <w:tmpl w:val="D02E16F2"/>
    <w:styleLink w:val="WWNum17"/>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232F79D7"/>
    <w:multiLevelType w:val="multilevel"/>
    <w:tmpl w:val="06728FAC"/>
    <w:styleLink w:val="WWNum3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234F3DF6"/>
    <w:multiLevelType w:val="multilevel"/>
    <w:tmpl w:val="9A007E36"/>
    <w:styleLink w:val="WWNum44"/>
    <w:lvl w:ilvl="0">
      <w:start w:val="8"/>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rPr>
        <w:i w:val="0"/>
      </w:r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39549C0"/>
    <w:multiLevelType w:val="multilevel"/>
    <w:tmpl w:val="30FCB9B8"/>
    <w:styleLink w:val="WWNum28"/>
    <w:lvl w:ilvl="0">
      <w:start w:val="1"/>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24F03F07"/>
    <w:multiLevelType w:val="multilevel"/>
    <w:tmpl w:val="3BFC9E40"/>
    <w:styleLink w:val="WWNum25"/>
    <w:lvl w:ilvl="0">
      <w:start w:val="1"/>
      <w:numFmt w:val="lowerLetter"/>
      <w:lvlText w:val="%1)"/>
      <w:lvlJc w:val="left"/>
      <w:rPr>
        <w:rFonts w:eastAsia="Times New Roman" w:cs="Times New Roman"/>
        <w:b w:val="0"/>
      </w:rPr>
    </w:lvl>
    <w:lvl w:ilvl="1">
      <w:start w:val="1"/>
      <w:numFmt w:val="lowerLetter"/>
      <w:lvlText w:val="%2)"/>
      <w:lvlJc w:val="left"/>
      <w:rPr>
        <w:rFonts w:cs="Tahoma"/>
        <w:b/>
      </w:rPr>
    </w:lvl>
    <w:lvl w:ilvl="2">
      <w:start w:val="1"/>
      <w:numFmt w:val="decimal"/>
      <w:lvlText w:val="%1.%2.%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50F6789"/>
    <w:multiLevelType w:val="multilevel"/>
    <w:tmpl w:val="8EF27D60"/>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nsid w:val="296D66B4"/>
    <w:multiLevelType w:val="hybridMultilevel"/>
    <w:tmpl w:val="49C80756"/>
    <w:lvl w:ilvl="0" w:tplc="BF5A83AE">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9EC73C3"/>
    <w:multiLevelType w:val="multilevel"/>
    <w:tmpl w:val="AFC82E98"/>
    <w:styleLink w:val="WWNum7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2BF75F96"/>
    <w:multiLevelType w:val="multilevel"/>
    <w:tmpl w:val="A238E21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2DEA1D0C"/>
    <w:multiLevelType w:val="hybridMultilevel"/>
    <w:tmpl w:val="290E5F16"/>
    <w:lvl w:ilvl="0" w:tplc="9E28E418">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2E8D0D56"/>
    <w:multiLevelType w:val="multilevel"/>
    <w:tmpl w:val="7902C8FA"/>
    <w:styleLink w:val="WWNum11"/>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30171ABA"/>
    <w:multiLevelType w:val="multilevel"/>
    <w:tmpl w:val="07A4A140"/>
    <w:styleLink w:val="WWNum3"/>
    <w:lvl w:ilvl="0">
      <w:start w:val="1"/>
      <w:numFmt w:val="decimal"/>
      <w:lvlText w:val="§ %1."/>
      <w:lvlJc w:val="left"/>
      <w:rPr>
        <w:rFonts w:cs="Times New Roman"/>
        <w:b w:val="0"/>
        <w:i w:val="0"/>
      </w:rPr>
    </w:lvl>
    <w:lvl w:ilvl="1">
      <w:start w:val="1"/>
      <w:numFmt w:val="decimal"/>
      <w:lvlText w:val="%2."/>
      <w:lvlJc w:val="lef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302F316B"/>
    <w:multiLevelType w:val="multilevel"/>
    <w:tmpl w:val="397225F2"/>
    <w:styleLink w:val="WWNum64"/>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319E3B2A"/>
    <w:multiLevelType w:val="multilevel"/>
    <w:tmpl w:val="EEA27720"/>
    <w:styleLink w:val="WWNum29"/>
    <w:lvl w:ilvl="0">
      <w:start w:val="5"/>
      <w:numFmt w:val="decimal"/>
      <w:lvlText w:val="%1."/>
      <w:lvlJc w:val="left"/>
      <w:rPr>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31E13A43"/>
    <w:multiLevelType w:val="hybridMultilevel"/>
    <w:tmpl w:val="7E668D0C"/>
    <w:lvl w:ilvl="0" w:tplc="9BCC7DC2">
      <w:start w:val="1"/>
      <w:numFmt w:val="decimal"/>
      <w:lvlText w:val="%1)"/>
      <w:lvlJc w:val="left"/>
      <w:pPr>
        <w:ind w:left="780" w:hanging="360"/>
      </w:pPr>
      <w:rPr>
        <w:rFonts w:ascii="Arial" w:hAnsi="Arial" w:cs="Arial" w:hint="default"/>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nsid w:val="348F0F88"/>
    <w:multiLevelType w:val="hybridMultilevel"/>
    <w:tmpl w:val="1276A130"/>
    <w:lvl w:ilvl="0" w:tplc="95C4213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8C4033"/>
    <w:multiLevelType w:val="multilevel"/>
    <w:tmpl w:val="6ED413C0"/>
    <w:styleLink w:val="WWNum40"/>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39664CDC"/>
    <w:multiLevelType w:val="multilevel"/>
    <w:tmpl w:val="9A2E7038"/>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nsid w:val="39BC0E33"/>
    <w:multiLevelType w:val="multilevel"/>
    <w:tmpl w:val="F7AE74E8"/>
    <w:styleLink w:val="WWNum49"/>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8">
    <w:nsid w:val="3C762F83"/>
    <w:multiLevelType w:val="multilevel"/>
    <w:tmpl w:val="EE6AED74"/>
    <w:styleLink w:val="WWNum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3CBD534D"/>
    <w:multiLevelType w:val="multilevel"/>
    <w:tmpl w:val="061A5E0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3DB05249"/>
    <w:multiLevelType w:val="multilevel"/>
    <w:tmpl w:val="1DBE616C"/>
    <w:styleLink w:val="WWNum7"/>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0973212"/>
    <w:multiLevelType w:val="multilevel"/>
    <w:tmpl w:val="0F429F08"/>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4229727D"/>
    <w:multiLevelType w:val="hybridMultilevel"/>
    <w:tmpl w:val="E2D0E00C"/>
    <w:lvl w:ilvl="0" w:tplc="D1A896F4">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F561EB"/>
    <w:multiLevelType w:val="multilevel"/>
    <w:tmpl w:val="955A178C"/>
    <w:styleLink w:val="WWNum38"/>
    <w:lvl w:ilvl="0">
      <w:numFmt w:val="bullet"/>
      <w:lvlText w:val="-"/>
      <w:lvlJc w:val="left"/>
      <w:rPr>
        <w:rFonts w:ascii="Tahoma" w:hAnsi="Tahoma"/>
      </w:rPr>
    </w:lvl>
    <w:lvl w:ilvl="1">
      <w:start w:val="1"/>
      <w:numFmt w:val="lowerLetter"/>
      <w:lvlText w:val="%2)"/>
      <w:lvlJc w:val="left"/>
    </w:lvl>
    <w:lvl w:ilvl="2">
      <w:numFmt w:val="bullet"/>
      <w:lvlText w:val=""/>
      <w:lvlJc w:val="left"/>
      <w:rPr>
        <w:rFonts w:ascii="Wingdings" w:hAnsi="Wingdings"/>
      </w:rPr>
    </w:lvl>
    <w:lvl w:ilvl="3">
      <w:start w:val="1"/>
      <w:numFmt w:val="decimal"/>
      <w:lvlText w:val="%1.%2.%3.%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461E29F0"/>
    <w:multiLevelType w:val="hybridMultilevel"/>
    <w:tmpl w:val="CCCE98D6"/>
    <w:lvl w:ilvl="0" w:tplc="04150017">
      <w:start w:val="1"/>
      <w:numFmt w:val="lowerLetter"/>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55">
    <w:nsid w:val="461E2A29"/>
    <w:multiLevelType w:val="multilevel"/>
    <w:tmpl w:val="34643392"/>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463B09B2"/>
    <w:multiLevelType w:val="multilevel"/>
    <w:tmpl w:val="21A03AE0"/>
    <w:styleLink w:val="WWNum59"/>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start w:val="2"/>
      <w:numFmt w:val="decimal"/>
      <w:lvlText w:val="%1.%2.%3.%4.%5)"/>
      <w:lvlJc w:val="left"/>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7">
    <w:nsid w:val="46AF6D21"/>
    <w:multiLevelType w:val="multilevel"/>
    <w:tmpl w:val="AE2A323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6D22CEA"/>
    <w:multiLevelType w:val="multilevel"/>
    <w:tmpl w:val="B26679A4"/>
    <w:styleLink w:val="WWNum55"/>
    <w:lvl w:ilvl="0">
      <w:numFmt w:val="bullet"/>
      <w:lvlText w:val="•"/>
      <w:lvlJc w:val="left"/>
      <w:rPr>
        <w:rFonts w:ascii="OpenSymbol" w:eastAsia="OpenSymbol" w:hAnsi="OpenSymbol" w:cs="OpenSymbol"/>
      </w:rPr>
    </w:lvl>
    <w:lvl w:ilvl="1">
      <w:start w:val="1"/>
      <w:numFmt w:val="decimal"/>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nsid w:val="47084647"/>
    <w:multiLevelType w:val="multilevel"/>
    <w:tmpl w:val="DB586574"/>
    <w:styleLink w:val="WWNum50"/>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47FB1C1E"/>
    <w:multiLevelType w:val="multilevel"/>
    <w:tmpl w:val="C574A434"/>
    <w:styleLink w:val="WWNum20"/>
    <w:lvl w:ilvl="0">
      <w:start w:val="1"/>
      <w:numFmt w:val="decimal"/>
      <w:lvlText w:val="%1."/>
      <w:lvlJc w:val="left"/>
      <w:rPr>
        <w:b/>
      </w:rPr>
    </w:lvl>
    <w:lvl w:ilvl="1">
      <w:start w:val="1"/>
      <w:numFmt w:val="lowerLetter"/>
      <w:lvlText w:val="%2)"/>
      <w:lvlJc w:val="left"/>
      <w:rPr>
        <w:b w:val="0"/>
        <w:i w:val="0"/>
      </w:rPr>
    </w:lvl>
    <w:lvl w:ilvl="2">
      <w:numFmt w:val="bullet"/>
      <w:lvlText w:val=""/>
      <w:lvlJc w:val="left"/>
      <w:rPr>
        <w:rFonts w:ascii="Symbol" w:hAnsi="Symbol"/>
        <w:b w:val="0"/>
        <w:i w:val="0"/>
        <w:color w:val="000000"/>
      </w:rPr>
    </w:lvl>
    <w:lvl w:ilvl="3">
      <w:start w:val="1"/>
      <w:numFmt w:val="decimal"/>
      <w:lvlText w:val="%1.%2.%3.%4."/>
      <w:lvlJc w:val="left"/>
    </w:lvl>
    <w:lvl w:ilvl="4">
      <w:start w:val="1"/>
      <w:numFmt w:val="lowerLetter"/>
      <w:lvlText w:val="%1.%2.%3.%4.%5)"/>
      <w:lvlJc w:val="left"/>
      <w:rPr>
        <w:b w:val="0"/>
      </w:rPr>
    </w:lvl>
    <w:lvl w:ilvl="5">
      <w:numFmt w:val="bullet"/>
      <w:lvlText w:val="-"/>
      <w:lvlJc w:val="left"/>
      <w:rPr>
        <w:rFonts w:ascii="Tahoma" w:hAnsi="Tahoma"/>
        <w:b/>
      </w:rPr>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49837864"/>
    <w:multiLevelType w:val="multilevel"/>
    <w:tmpl w:val="CEF8A29C"/>
    <w:styleLink w:val="WWNum12"/>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4D29684F"/>
    <w:multiLevelType w:val="multilevel"/>
    <w:tmpl w:val="B2561A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Nagwek4"/>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4D383338"/>
    <w:multiLevelType w:val="multilevel"/>
    <w:tmpl w:val="46742D0E"/>
    <w:lvl w:ilvl="0">
      <w:start w:val="1"/>
      <w:numFmt w:val="decimal"/>
      <w:lvlText w:val="%1)"/>
      <w:lvlJc w:val="left"/>
    </w:lvl>
    <w:lvl w:ilvl="1">
      <w:start w:val="1"/>
      <w:numFmt w:val="decimal"/>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4">
    <w:nsid w:val="4E0140D3"/>
    <w:multiLevelType w:val="multilevel"/>
    <w:tmpl w:val="5866AC0E"/>
    <w:styleLink w:val="WWNum26"/>
    <w:lvl w:ilvl="0">
      <w:numFmt w:val="bullet"/>
      <w:lvlText w:val=""/>
      <w:lvlJc w:val="left"/>
      <w:rPr>
        <w:rFonts w:ascii="Symbol" w:hAnsi="Symbol"/>
        <w:b w:val="0"/>
        <w:i w:val="0"/>
        <w:color w:val="000000"/>
      </w:rPr>
    </w:lvl>
    <w:lvl w:ilvl="1">
      <w:start w:val="2"/>
      <w:numFmt w:val="decimal"/>
      <w:lvlText w:val="%2."/>
      <w:lvlJc w:val="left"/>
      <w:rPr>
        <w:b w:val="0"/>
        <w:i w:val="0"/>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F373505"/>
    <w:multiLevelType w:val="hybridMultilevel"/>
    <w:tmpl w:val="9BBCFE96"/>
    <w:lvl w:ilvl="0" w:tplc="04150011">
      <w:start w:val="1"/>
      <w:numFmt w:val="decimal"/>
      <w:lvlText w:val="%1)"/>
      <w:lvlJc w:val="left"/>
      <w:pPr>
        <w:ind w:left="1080" w:hanging="360"/>
      </w:pPr>
    </w:lvl>
    <w:lvl w:ilvl="1" w:tplc="742C31B2">
      <w:start w:val="1"/>
      <w:numFmt w:val="decimal"/>
      <w:lvlText w:val="%2)"/>
      <w:lvlJc w:val="left"/>
      <w:pPr>
        <w:ind w:left="2010" w:hanging="57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AF6EB06A">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FEA0DB4"/>
    <w:multiLevelType w:val="multilevel"/>
    <w:tmpl w:val="BEB6F134"/>
    <w:styleLink w:val="WWNum18"/>
    <w:lvl w:ilvl="0">
      <w:start w:val="9"/>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500D3F12"/>
    <w:multiLevelType w:val="multilevel"/>
    <w:tmpl w:val="A9AC9FF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8">
    <w:nsid w:val="50EC2E17"/>
    <w:multiLevelType w:val="multilevel"/>
    <w:tmpl w:val="D43EE3CC"/>
    <w:styleLink w:val="WWNum52"/>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9">
    <w:nsid w:val="5169006D"/>
    <w:multiLevelType w:val="hybridMultilevel"/>
    <w:tmpl w:val="E4DA3632"/>
    <w:lvl w:ilvl="0" w:tplc="8C8AF4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5D7502"/>
    <w:multiLevelType w:val="multilevel"/>
    <w:tmpl w:val="63366E0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527D5BC6"/>
    <w:multiLevelType w:val="multilevel"/>
    <w:tmpl w:val="0F8E0DE0"/>
    <w:lvl w:ilvl="0">
      <w:start w:val="1"/>
      <w:numFmt w:val="lowerLetter"/>
      <w:lvlText w:val="%1)"/>
      <w:lvlJc w:val="left"/>
      <w:pPr>
        <w:ind w:left="927" w:hanging="360"/>
      </w:p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72">
    <w:nsid w:val="530D628C"/>
    <w:multiLevelType w:val="multilevel"/>
    <w:tmpl w:val="AC62CF32"/>
    <w:styleLink w:val="WWNum3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3145D37"/>
    <w:multiLevelType w:val="multilevel"/>
    <w:tmpl w:val="94AC2960"/>
    <w:styleLink w:val="WWNum30"/>
    <w:lvl w:ilvl="0">
      <w:numFmt w:val="bullet"/>
      <w:lvlText w:val=""/>
      <w:lvlJc w:val="left"/>
      <w:rPr>
        <w:rFonts w:ascii="Symbol" w:hAnsi="Symbol"/>
        <w:b w:val="0"/>
        <w:i w:val="0"/>
        <w:color w:val="000000"/>
      </w:rPr>
    </w:lvl>
    <w:lvl w:ilvl="1">
      <w:start w:val="2"/>
      <w:numFmt w:val="decimal"/>
      <w:lvlText w:val="%2."/>
      <w:lvlJc w:val="left"/>
      <w:rPr>
        <w:b w:val="0"/>
        <w:i w:val="0"/>
        <w:color w:val="000000"/>
      </w:rPr>
    </w:lvl>
    <w:lvl w:ilvl="2">
      <w:start w:val="1"/>
      <w:numFmt w:val="decimal"/>
      <w:lvlText w:val="%1.%2.%3."/>
      <w:lvlJc w:val="left"/>
      <w:rPr>
        <w:b w:val="0"/>
        <w:i w:val="0"/>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35F2EF6"/>
    <w:multiLevelType w:val="multilevel"/>
    <w:tmpl w:val="7A580DC4"/>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5433644F"/>
    <w:multiLevelType w:val="multilevel"/>
    <w:tmpl w:val="E7E85BDA"/>
    <w:styleLink w:val="WWNum43"/>
    <w:lvl w:ilvl="0">
      <w:start w:val="5"/>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57D42675"/>
    <w:multiLevelType w:val="multilevel"/>
    <w:tmpl w:val="2E3AABE6"/>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58267513"/>
    <w:multiLevelType w:val="multilevel"/>
    <w:tmpl w:val="717E7B4C"/>
    <w:styleLink w:val="WWNum15"/>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584D3944"/>
    <w:multiLevelType w:val="multilevel"/>
    <w:tmpl w:val="54362C56"/>
    <w:styleLink w:val="WWNum9"/>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5879594E"/>
    <w:multiLevelType w:val="multilevel"/>
    <w:tmpl w:val="AEF8D45C"/>
    <w:styleLink w:val="WWNum54"/>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0">
    <w:nsid w:val="58AD25F3"/>
    <w:multiLevelType w:val="multilevel"/>
    <w:tmpl w:val="263ACA10"/>
    <w:styleLink w:val="WWNum63"/>
    <w:lvl w:ilvl="0">
      <w:numFmt w:val="bullet"/>
      <w:lvlText w:val="•"/>
      <w:lvlJc w:val="left"/>
      <w:rPr>
        <w:rFonts w:ascii="OpenSymbol" w:eastAsia="OpenSymbol" w:hAnsi="OpenSymbol" w:cs="OpenSymbol"/>
      </w:rPr>
    </w:lvl>
    <w:lvl w:ilvl="1">
      <w:start w:val="1"/>
      <w:numFmt w:val="decimal"/>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1">
    <w:nsid w:val="5BDB1949"/>
    <w:multiLevelType w:val="multilevel"/>
    <w:tmpl w:val="97865846"/>
    <w:styleLink w:val="WWNum66"/>
    <w:lvl w:ilvl="0">
      <w:numFmt w:val="bullet"/>
      <w:lvlText w:val="•"/>
      <w:lvlJc w:val="left"/>
      <w:rPr>
        <w:rFonts w:ascii="OpenSymbol" w:eastAsia="OpenSymbol" w:hAnsi="OpenSymbol" w:cs="OpenSymbol"/>
      </w:rPr>
    </w:lvl>
    <w:lvl w:ilvl="1">
      <w:start w:val="2"/>
      <w:numFmt w:val="decimal"/>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2">
    <w:nsid w:val="5E78648C"/>
    <w:multiLevelType w:val="multilevel"/>
    <w:tmpl w:val="1034113A"/>
    <w:styleLink w:val="WWNum24"/>
    <w:lvl w:ilvl="0">
      <w:start w:val="5"/>
      <w:numFmt w:val="decimal"/>
      <w:lvlText w:val="%1."/>
      <w:lvlJc w:val="left"/>
      <w:rPr>
        <w:i w:val="0"/>
      </w:rPr>
    </w:lvl>
    <w:lvl w:ilvl="1">
      <w:start w:val="1"/>
      <w:numFmt w:val="decimal"/>
      <w:lvlText w:val="%2."/>
      <w:lvlJc w:val="left"/>
      <w:rPr>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5EEF510B"/>
    <w:multiLevelType w:val="multilevel"/>
    <w:tmpl w:val="D2AA768A"/>
    <w:styleLink w:val="WWNum69"/>
    <w:lvl w:ilvl="0">
      <w:start w:val="5"/>
      <w:numFmt w:val="decimal"/>
      <w:lvlText w:val="%1."/>
      <w:lvlJc w:val="left"/>
      <w:rPr>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5F701CCA"/>
    <w:multiLevelType w:val="hybridMultilevel"/>
    <w:tmpl w:val="33440E2A"/>
    <w:lvl w:ilvl="0" w:tplc="5A54C1B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0B300F2"/>
    <w:multiLevelType w:val="multilevel"/>
    <w:tmpl w:val="D0DAC004"/>
    <w:styleLink w:val="WWNum47"/>
    <w:lvl w:ilvl="0">
      <w:start w:val="2"/>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6">
    <w:nsid w:val="61BF1A40"/>
    <w:multiLevelType w:val="multilevel"/>
    <w:tmpl w:val="8CBC9F0C"/>
    <w:styleLink w:val="WWNum4"/>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7">
    <w:nsid w:val="6303487D"/>
    <w:multiLevelType w:val="hybridMultilevel"/>
    <w:tmpl w:val="2F4CFF0C"/>
    <w:lvl w:ilvl="0" w:tplc="E14844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42A6A5D"/>
    <w:multiLevelType w:val="multilevel"/>
    <w:tmpl w:val="599E8E7E"/>
    <w:styleLink w:val="WWNum35"/>
    <w:lvl w:ilvl="0">
      <w:start w:val="1"/>
      <w:numFmt w:val="decimal"/>
      <w:lvlText w:val="%1."/>
      <w:lvlJc w:val="left"/>
      <w:rPr>
        <w:b w:val="0"/>
        <w:i w:val="0"/>
      </w:rPr>
    </w:lvl>
    <w:lvl w:ilvl="1">
      <w:start w:val="1"/>
      <w:numFmt w:val="decimal"/>
      <w:lvlText w:val="%2."/>
      <w:lvlJc w:val="left"/>
      <w:rPr>
        <w:rFonts w:ascii="Arial" w:hAnsi="Arial" w:cs="Arial" w:hint="default"/>
        <w:sz w:val="20"/>
        <w:szCs w:val="2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9">
    <w:nsid w:val="67A57B4F"/>
    <w:multiLevelType w:val="multilevel"/>
    <w:tmpl w:val="C45C714A"/>
    <w:styleLink w:val="WWNum68"/>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0">
    <w:nsid w:val="67CD7E60"/>
    <w:multiLevelType w:val="multilevel"/>
    <w:tmpl w:val="3D205688"/>
    <w:styleLink w:val="WWNum53"/>
    <w:lvl w:ilvl="0">
      <w:start w:val="2"/>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1">
    <w:nsid w:val="685E26B9"/>
    <w:multiLevelType w:val="hybridMultilevel"/>
    <w:tmpl w:val="97785934"/>
    <w:lvl w:ilvl="0" w:tplc="5DE0F3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89F724E"/>
    <w:multiLevelType w:val="multilevel"/>
    <w:tmpl w:val="70CCC71A"/>
    <w:styleLink w:val="WWNum48"/>
    <w:lvl w:ilvl="0">
      <w:start w:val="4"/>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3">
    <w:nsid w:val="6AF04AB3"/>
    <w:multiLevelType w:val="multilevel"/>
    <w:tmpl w:val="FCAE581C"/>
    <w:styleLink w:val="WWNum23"/>
    <w:lvl w:ilvl="0">
      <w:numFmt w:val="bullet"/>
      <w:lvlText w:val=""/>
      <w:lvlJc w:val="left"/>
      <w:rPr>
        <w:rFonts w:ascii="Symbol" w:hAnsi="Symbol"/>
      </w:rPr>
    </w:lvl>
    <w:lvl w:ilvl="1">
      <w:start w:val="1"/>
      <w:numFmt w:val="lowerLetter"/>
      <w:lvlText w:val="%2)"/>
      <w:lvlJc w:val="left"/>
      <w:rPr>
        <w:rFonts w:cs="Tahoma"/>
        <w:i w:val="0"/>
        <w:sz w:val="20"/>
        <w:szCs w:val="20"/>
      </w:rPr>
    </w:lvl>
    <w:lvl w:ilvl="2">
      <w:start w:val="2"/>
      <w:numFmt w:val="decimal"/>
      <w:lvlText w:val="%1.%2.%3."/>
      <w:lvlJc w:val="left"/>
      <w:rPr>
        <w:i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6B6265F4"/>
    <w:multiLevelType w:val="multilevel"/>
    <w:tmpl w:val="0F523EDA"/>
    <w:styleLink w:val="WWNum8"/>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5">
    <w:nsid w:val="6B8528F3"/>
    <w:multiLevelType w:val="multilevel"/>
    <w:tmpl w:val="68CE0AF4"/>
    <w:styleLink w:val="WWNum62"/>
    <w:lvl w:ilvl="0">
      <w:start w:val="1"/>
      <w:numFmt w:val="decimal"/>
      <w:lvlText w:val="%1."/>
      <w:lvlJc w:val="left"/>
    </w:lvl>
    <w:lvl w:ilvl="1">
      <w:start w:val="1"/>
      <w:numFmt w:val="lowerLetter"/>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6DFA58B3"/>
    <w:multiLevelType w:val="multilevel"/>
    <w:tmpl w:val="ED6CCA2E"/>
    <w:lvl w:ilvl="0">
      <w:start w:val="3"/>
      <w:numFmt w:val="decimal"/>
      <w:lvlText w:val="%1."/>
      <w:lvlJc w:val="left"/>
      <w:pPr>
        <w:ind w:left="720" w:hanging="360"/>
      </w:pPr>
      <w:rPr>
        <w:rFonts w:hint="default"/>
        <w:b w:val="0"/>
        <w:color w:val="000000"/>
        <w:w w:val="101"/>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6DFD49D4"/>
    <w:multiLevelType w:val="hybridMultilevel"/>
    <w:tmpl w:val="ACB06894"/>
    <w:lvl w:ilvl="0" w:tplc="9F422470">
      <w:start w:val="8"/>
      <w:numFmt w:val="decimal"/>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6E0A3957"/>
    <w:multiLevelType w:val="hybridMultilevel"/>
    <w:tmpl w:val="6BB8DBD0"/>
    <w:lvl w:ilvl="0" w:tplc="8772A520">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99">
    <w:nsid w:val="6E922C2A"/>
    <w:multiLevelType w:val="multilevel"/>
    <w:tmpl w:val="D7A69D62"/>
    <w:styleLink w:val="WWNum6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nsid w:val="6EBE4F27"/>
    <w:multiLevelType w:val="hybridMultilevel"/>
    <w:tmpl w:val="A7D040F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01">
    <w:nsid w:val="6F3A6278"/>
    <w:multiLevelType w:val="hybridMultilevel"/>
    <w:tmpl w:val="E0301424"/>
    <w:lvl w:ilvl="0" w:tplc="196CA06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04A25A7"/>
    <w:multiLevelType w:val="multilevel"/>
    <w:tmpl w:val="8120141A"/>
    <w:styleLink w:val="WWNum19"/>
    <w:lvl w:ilvl="0">
      <w:start w:val="1"/>
      <w:numFmt w:val="lowerLetter"/>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nsid w:val="755877DE"/>
    <w:multiLevelType w:val="multilevel"/>
    <w:tmpl w:val="C082AF96"/>
    <w:styleLink w:val="WWNum46"/>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4">
    <w:nsid w:val="7A9C0461"/>
    <w:multiLevelType w:val="multilevel"/>
    <w:tmpl w:val="586CB0FA"/>
    <w:styleLink w:val="WWNum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5">
    <w:nsid w:val="7AC40EF2"/>
    <w:multiLevelType w:val="multilevel"/>
    <w:tmpl w:val="F36407E2"/>
    <w:styleLink w:val="WWNum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7D627810"/>
    <w:multiLevelType w:val="hybridMultilevel"/>
    <w:tmpl w:val="F4FAD2AE"/>
    <w:lvl w:ilvl="0" w:tplc="3B8E1A22">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nsid w:val="7DF74749"/>
    <w:multiLevelType w:val="multilevel"/>
    <w:tmpl w:val="30C455D8"/>
    <w:styleLink w:val="WWNum70"/>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8">
    <w:nsid w:val="7E252DD4"/>
    <w:multiLevelType w:val="multilevel"/>
    <w:tmpl w:val="953A8112"/>
    <w:styleLink w:val="WWNum4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nsid w:val="7EDE50D5"/>
    <w:multiLevelType w:val="hybridMultilevel"/>
    <w:tmpl w:val="96525FD6"/>
    <w:lvl w:ilvl="0" w:tplc="080AB55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2"/>
  </w:num>
  <w:num w:numId="2">
    <w:abstractNumId w:val="24"/>
  </w:num>
  <w:num w:numId="3">
    <w:abstractNumId w:val="70"/>
  </w:num>
  <w:num w:numId="4">
    <w:abstractNumId w:val="40"/>
  </w:num>
  <w:num w:numId="5">
    <w:abstractNumId w:val="86"/>
  </w:num>
  <w:num w:numId="6">
    <w:abstractNumId w:val="8"/>
  </w:num>
  <w:num w:numId="7">
    <w:abstractNumId w:val="10"/>
  </w:num>
  <w:num w:numId="8">
    <w:abstractNumId w:val="50"/>
  </w:num>
  <w:num w:numId="9">
    <w:abstractNumId w:val="94"/>
  </w:num>
  <w:num w:numId="10">
    <w:abstractNumId w:val="78"/>
  </w:num>
  <w:num w:numId="11">
    <w:abstractNumId w:val="34"/>
  </w:num>
  <w:num w:numId="12">
    <w:abstractNumId w:val="39"/>
  </w:num>
  <w:num w:numId="13">
    <w:abstractNumId w:val="61"/>
  </w:num>
  <w:num w:numId="14">
    <w:abstractNumId w:val="74"/>
  </w:num>
  <w:num w:numId="15">
    <w:abstractNumId w:val="46"/>
  </w:num>
  <w:num w:numId="16">
    <w:abstractNumId w:val="77"/>
  </w:num>
  <w:num w:numId="17">
    <w:abstractNumId w:val="57"/>
  </w:num>
  <w:num w:numId="18">
    <w:abstractNumId w:val="29"/>
  </w:num>
  <w:num w:numId="19">
    <w:abstractNumId w:val="66"/>
  </w:num>
  <w:num w:numId="20">
    <w:abstractNumId w:val="102"/>
  </w:num>
  <w:num w:numId="21">
    <w:abstractNumId w:val="60"/>
  </w:num>
  <w:num w:numId="22">
    <w:abstractNumId w:val="3"/>
  </w:num>
  <w:num w:numId="23">
    <w:abstractNumId w:val="1"/>
  </w:num>
  <w:num w:numId="24">
    <w:abstractNumId w:val="93"/>
  </w:num>
  <w:num w:numId="25">
    <w:abstractNumId w:val="82"/>
  </w:num>
  <w:num w:numId="26">
    <w:abstractNumId w:val="33"/>
  </w:num>
  <w:num w:numId="27">
    <w:abstractNumId w:val="64"/>
  </w:num>
  <w:num w:numId="28">
    <w:abstractNumId w:val="19"/>
  </w:num>
  <w:num w:numId="29">
    <w:abstractNumId w:val="32"/>
  </w:num>
  <w:num w:numId="30">
    <w:abstractNumId w:val="42"/>
  </w:num>
  <w:num w:numId="31">
    <w:abstractNumId w:val="73"/>
  </w:num>
  <w:num w:numId="32">
    <w:abstractNumId w:val="55"/>
  </w:num>
  <w:num w:numId="33">
    <w:abstractNumId w:val="76"/>
  </w:num>
  <w:num w:numId="34">
    <w:abstractNumId w:val="30"/>
  </w:num>
  <w:num w:numId="35">
    <w:abstractNumId w:val="15"/>
  </w:num>
  <w:num w:numId="36">
    <w:abstractNumId w:val="88"/>
  </w:num>
  <w:num w:numId="37">
    <w:abstractNumId w:val="25"/>
  </w:num>
  <w:num w:numId="38">
    <w:abstractNumId w:val="6"/>
  </w:num>
  <w:num w:numId="39">
    <w:abstractNumId w:val="53"/>
  </w:num>
  <w:num w:numId="40">
    <w:abstractNumId w:val="108"/>
  </w:num>
  <w:num w:numId="41">
    <w:abstractNumId w:val="12"/>
  </w:num>
  <w:num w:numId="42">
    <w:abstractNumId w:val="75"/>
  </w:num>
  <w:num w:numId="43">
    <w:abstractNumId w:val="31"/>
  </w:num>
  <w:num w:numId="44">
    <w:abstractNumId w:val="26"/>
    <w:lvlOverride w:ilvl="0">
      <w:lvl w:ilvl="0">
        <w:start w:val="1"/>
        <w:numFmt w:val="decimal"/>
        <w:lvlText w:val="%1."/>
        <w:lvlJc w:val="left"/>
      </w:lvl>
    </w:lvlOverride>
  </w:num>
  <w:num w:numId="45">
    <w:abstractNumId w:val="103"/>
  </w:num>
  <w:num w:numId="46">
    <w:abstractNumId w:val="85"/>
  </w:num>
  <w:num w:numId="47">
    <w:abstractNumId w:val="92"/>
  </w:num>
  <w:num w:numId="48">
    <w:abstractNumId w:val="47"/>
  </w:num>
  <w:num w:numId="49">
    <w:abstractNumId w:val="59"/>
  </w:num>
  <w:num w:numId="50">
    <w:abstractNumId w:val="51"/>
  </w:num>
  <w:num w:numId="51">
    <w:abstractNumId w:val="68"/>
    <w:lvlOverride w:ilvl="0">
      <w:lvl w:ilvl="0">
        <w:start w:val="1"/>
        <w:numFmt w:val="decimal"/>
        <w:lvlText w:val="%1)"/>
        <w:lvlJc w:val="left"/>
      </w:lvl>
    </w:lvlOverride>
  </w:num>
  <w:num w:numId="52">
    <w:abstractNumId w:val="90"/>
    <w:lvlOverride w:ilvl="0">
      <w:lvl w:ilvl="0">
        <w:start w:val="2"/>
        <w:numFmt w:val="decimal"/>
        <w:lvlText w:val="%1."/>
        <w:lvlJc w:val="left"/>
        <w:rPr>
          <w:rFonts w:ascii="Arial" w:hAnsi="Arial" w:cs="Arial" w:hint="default"/>
          <w:sz w:val="20"/>
          <w:szCs w:val="20"/>
        </w:rPr>
      </w:lvl>
    </w:lvlOverride>
  </w:num>
  <w:num w:numId="53">
    <w:abstractNumId w:val="79"/>
    <w:lvlOverride w:ilvl="0">
      <w:lvl w:ilvl="0">
        <w:start w:val="1"/>
        <w:numFmt w:val="decimal"/>
        <w:lvlText w:val="%1)"/>
        <w:lvlJc w:val="left"/>
      </w:lvl>
    </w:lvlOverride>
  </w:num>
  <w:num w:numId="54">
    <w:abstractNumId w:val="58"/>
  </w:num>
  <w:num w:numId="55">
    <w:abstractNumId w:val="9"/>
  </w:num>
  <w:num w:numId="56">
    <w:abstractNumId w:val="22"/>
  </w:num>
  <w:num w:numId="57">
    <w:abstractNumId w:val="21"/>
    <w:lvlOverride w:ilvl="0">
      <w:lvl w:ilvl="0">
        <w:start w:val="1"/>
        <w:numFmt w:val="lowerLetter"/>
        <w:lvlText w:val="%1)"/>
        <w:lvlJc w:val="left"/>
      </w:lvl>
    </w:lvlOverride>
  </w:num>
  <w:num w:numId="58">
    <w:abstractNumId w:val="56"/>
  </w:num>
  <w:num w:numId="59">
    <w:abstractNumId w:val="104"/>
  </w:num>
  <w:num w:numId="60">
    <w:abstractNumId w:val="105"/>
  </w:num>
  <w:num w:numId="61">
    <w:abstractNumId w:val="95"/>
  </w:num>
  <w:num w:numId="62">
    <w:abstractNumId w:val="80"/>
  </w:num>
  <w:num w:numId="63">
    <w:abstractNumId w:val="41"/>
  </w:num>
  <w:num w:numId="64">
    <w:abstractNumId w:val="16"/>
  </w:num>
  <w:num w:numId="65">
    <w:abstractNumId w:val="81"/>
  </w:num>
  <w:num w:numId="66">
    <w:abstractNumId w:val="99"/>
  </w:num>
  <w:num w:numId="67">
    <w:abstractNumId w:val="89"/>
  </w:num>
  <w:num w:numId="68">
    <w:abstractNumId w:val="83"/>
  </w:num>
  <w:num w:numId="69">
    <w:abstractNumId w:val="107"/>
  </w:num>
  <w:num w:numId="70">
    <w:abstractNumId w:val="48"/>
  </w:num>
  <w:num w:numId="71">
    <w:abstractNumId w:val="5"/>
  </w:num>
  <w:num w:numId="72">
    <w:abstractNumId w:val="36"/>
  </w:num>
  <w:num w:numId="73">
    <w:abstractNumId w:val="88"/>
    <w:lvlOverride w:ilvl="0">
      <w:lvl w:ilvl="0">
        <w:start w:val="1"/>
        <w:numFmt w:val="decimal"/>
        <w:lvlText w:val="%1."/>
        <w:lvlJc w:val="left"/>
        <w:rPr>
          <w:rFonts w:ascii="Arial" w:hAnsi="Arial" w:cs="Arial" w:hint="default"/>
          <w:b w:val="0"/>
          <w:i w:val="0"/>
          <w:sz w:val="20"/>
          <w:szCs w:val="20"/>
        </w:rPr>
      </w:lvl>
    </w:lvlOverride>
  </w:num>
  <w:num w:numId="74">
    <w:abstractNumId w:val="103"/>
    <w:lvlOverride w:ilvl="0">
      <w:startOverride w:val="1"/>
      <w:lvl w:ilvl="0">
        <w:start w:val="1"/>
        <w:numFmt w:val="decimal"/>
        <w:lvlText w:val="%1)"/>
        <w:lvlJc w:val="left"/>
      </w:lvl>
    </w:lvlOverride>
  </w:num>
  <w:num w:numId="75">
    <w:abstractNumId w:val="85"/>
    <w:lvlOverride w:ilvl="0">
      <w:startOverride w:val="2"/>
      <w:lvl w:ilvl="0">
        <w:start w:val="2"/>
        <w:numFmt w:val="decimal"/>
        <w:lvlText w:val="%1)"/>
        <w:lvlJc w:val="left"/>
      </w:lvl>
    </w:lvlOverride>
  </w:num>
  <w:num w:numId="76">
    <w:abstractNumId w:val="92"/>
    <w:lvlOverride w:ilvl="0">
      <w:startOverride w:val="4"/>
      <w:lvl w:ilvl="0">
        <w:start w:val="4"/>
        <w:numFmt w:val="decimal"/>
        <w:lvlText w:val="%1."/>
        <w:lvlJc w:val="left"/>
        <w:rPr>
          <w:sz w:val="20"/>
          <w:szCs w:val="20"/>
        </w:rPr>
      </w:lvl>
    </w:lvlOverride>
  </w:num>
  <w:num w:numId="77">
    <w:abstractNumId w:val="68"/>
    <w:lvlOverride w:ilvl="0">
      <w:startOverride w:val="1"/>
      <w:lvl w:ilvl="0">
        <w:start w:val="1"/>
        <w:numFmt w:val="decimal"/>
        <w:lvlText w:val="%1)"/>
        <w:lvlJc w:val="left"/>
      </w:lvl>
    </w:lvlOverride>
  </w:num>
  <w:num w:numId="78">
    <w:abstractNumId w:val="90"/>
    <w:lvlOverride w:ilvl="0">
      <w:startOverride w:val="2"/>
    </w:lvlOverride>
  </w:num>
  <w:num w:numId="79">
    <w:abstractNumId w:val="79"/>
    <w:lvlOverride w:ilvl="0">
      <w:startOverride w:val="1"/>
      <w:lvl w:ilvl="0">
        <w:start w:val="1"/>
        <w:numFmt w:val="decimal"/>
        <w:lvlText w:val="%1)"/>
        <w:lvlJc w:val="left"/>
      </w:lvl>
    </w:lvlOverride>
  </w:num>
  <w:num w:numId="80">
    <w:abstractNumId w:val="21"/>
    <w:lvlOverride w:ilvl="0">
      <w:startOverride w:val="1"/>
      <w:lvl w:ilvl="0">
        <w:start w:val="1"/>
        <w:numFmt w:val="lowerLetter"/>
        <w:lvlText w:val="%1)"/>
        <w:lvlJc w:val="left"/>
      </w:lvl>
    </w:lvlOverride>
  </w:num>
  <w:num w:numId="81">
    <w:abstractNumId w:val="104"/>
    <w:lvlOverride w:ilvl="0">
      <w:startOverride w:val="1"/>
    </w:lvlOverride>
  </w:num>
  <w:num w:numId="82">
    <w:abstractNumId w:val="105"/>
    <w:lvlOverride w:ilvl="0">
      <w:startOverride w:val="2"/>
    </w:lvlOverride>
  </w:num>
  <w:num w:numId="83">
    <w:abstractNumId w:val="3"/>
    <w:lvlOverride w:ilvl="0">
      <w:startOverride w:val="2"/>
    </w:lvlOverride>
  </w:num>
  <w:num w:numId="84">
    <w:abstractNumId w:val="95"/>
    <w:lvlOverride w:ilvl="0">
      <w:startOverride w:val="1"/>
    </w:lvlOverride>
  </w:num>
  <w:num w:numId="85">
    <w:abstractNumId w:val="41"/>
    <w:lvlOverride w:ilvl="0">
      <w:startOverride w:val="1"/>
    </w:lvlOverride>
  </w:num>
  <w:num w:numId="86">
    <w:abstractNumId w:val="16"/>
    <w:lvlOverride w:ilvl="0">
      <w:startOverride w:val="1"/>
    </w:lvlOverride>
  </w:num>
  <w:num w:numId="87">
    <w:abstractNumId w:val="98"/>
  </w:num>
  <w:num w:numId="88">
    <w:abstractNumId w:val="21"/>
  </w:num>
  <w:num w:numId="89">
    <w:abstractNumId w:val="79"/>
  </w:num>
  <w:num w:numId="90">
    <w:abstractNumId w:val="1"/>
    <w:lvlOverride w:ilvl="0">
      <w:lvl w:ilvl="0">
        <w:start w:val="1"/>
        <w:numFmt w:val="decimal"/>
        <w:lvlText w:val="%1."/>
        <w:lvlJc w:val="left"/>
        <w:rPr>
          <w:rFonts w:hint="default"/>
        </w:rPr>
      </w:lvl>
    </w:lvlOverride>
  </w:num>
  <w:num w:numId="91">
    <w:abstractNumId w:val="100"/>
  </w:num>
  <w:num w:numId="92">
    <w:abstractNumId w:val="27"/>
    <w:lvlOverride w:ilvl="0">
      <w:lvl w:ilvl="0">
        <w:start w:val="1"/>
        <w:numFmt w:val="decimal"/>
        <w:lvlText w:val="%1."/>
        <w:lvlJc w:val="left"/>
        <w:rPr>
          <w:rFonts w:ascii="Arial" w:hAnsi="Arial" w:cs="Arial" w:hint="default"/>
          <w:sz w:val="20"/>
          <w:szCs w:val="20"/>
        </w:rPr>
      </w:lvl>
    </w:lvlOverride>
  </w:num>
  <w:num w:numId="93">
    <w:abstractNumId w:val="26"/>
  </w:num>
  <w:num w:numId="94">
    <w:abstractNumId w:val="72"/>
  </w:num>
  <w:num w:numId="95">
    <w:abstractNumId w:val="90"/>
  </w:num>
  <w:num w:numId="96">
    <w:abstractNumId w:val="45"/>
  </w:num>
  <w:num w:numId="97">
    <w:abstractNumId w:val="97"/>
  </w:num>
  <w:num w:numId="98">
    <w:abstractNumId w:val="68"/>
  </w:num>
  <w:num w:numId="99">
    <w:abstractNumId w:val="43"/>
  </w:num>
  <w:num w:numId="100">
    <w:abstractNumId w:val="96"/>
  </w:num>
  <w:num w:numId="101">
    <w:abstractNumId w:val="14"/>
  </w:num>
  <w:num w:numId="102">
    <w:abstractNumId w:val="71"/>
  </w:num>
  <w:num w:numId="103">
    <w:abstractNumId w:val="49"/>
  </w:num>
  <w:num w:numId="104">
    <w:abstractNumId w:val="63"/>
  </w:num>
  <w:num w:numId="105">
    <w:abstractNumId w:val="2"/>
  </w:num>
  <w:num w:numId="106">
    <w:abstractNumId w:val="106"/>
  </w:num>
  <w:num w:numId="107">
    <w:abstractNumId w:val="38"/>
  </w:num>
  <w:num w:numId="108">
    <w:abstractNumId w:val="23"/>
  </w:num>
  <w:num w:numId="109">
    <w:abstractNumId w:val="52"/>
  </w:num>
  <w:num w:numId="110">
    <w:abstractNumId w:val="54"/>
  </w:num>
  <w:num w:numId="111">
    <w:abstractNumId w:val="18"/>
  </w:num>
  <w:num w:numId="112">
    <w:abstractNumId w:val="20"/>
  </w:num>
  <w:num w:numId="113">
    <w:abstractNumId w:val="17"/>
  </w:num>
  <w:num w:numId="114">
    <w:abstractNumId w:val="65"/>
  </w:num>
  <w:num w:numId="115">
    <w:abstractNumId w:val="13"/>
  </w:num>
  <w:num w:numId="116">
    <w:abstractNumId w:val="87"/>
  </w:num>
  <w:num w:numId="117">
    <w:abstractNumId w:val="101"/>
  </w:num>
  <w:num w:numId="118">
    <w:abstractNumId w:val="7"/>
  </w:num>
  <w:num w:numId="119">
    <w:abstractNumId w:val="67"/>
  </w:num>
  <w:num w:numId="120">
    <w:abstractNumId w:val="69"/>
  </w:num>
  <w:num w:numId="121">
    <w:abstractNumId w:val="84"/>
  </w:num>
  <w:num w:numId="122">
    <w:abstractNumId w:val="4"/>
  </w:num>
  <w:num w:numId="123">
    <w:abstractNumId w:val="0"/>
  </w:num>
  <w:num w:numId="124">
    <w:abstractNumId w:val="37"/>
  </w:num>
  <w:num w:numId="125">
    <w:abstractNumId w:val="109"/>
  </w:num>
  <w:num w:numId="126">
    <w:abstractNumId w:val="35"/>
  </w:num>
  <w:num w:numId="127">
    <w:abstractNumId w:val="91"/>
  </w:num>
  <w:num w:numId="128">
    <w:abstractNumId w:val="11"/>
  </w:num>
  <w:num w:numId="129">
    <w:abstractNumId w:val="28"/>
  </w:num>
  <w:num w:numId="130">
    <w:abstractNumId w:val="44"/>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hyphenationZone w:val="425"/>
  <w:characterSpacingControl w:val="doNotCompress"/>
  <w:footnotePr>
    <w:footnote w:id="0"/>
    <w:footnote w:id="1"/>
  </w:footnotePr>
  <w:endnotePr>
    <w:endnote w:id="0"/>
    <w:endnote w:id="1"/>
  </w:endnotePr>
  <w:compat>
    <w:useFELayout/>
  </w:compat>
  <w:rsids>
    <w:rsidRoot w:val="0092097F"/>
    <w:rsid w:val="00090343"/>
    <w:rsid w:val="00093532"/>
    <w:rsid w:val="00093D31"/>
    <w:rsid w:val="00094A58"/>
    <w:rsid w:val="000B3262"/>
    <w:rsid w:val="000F17ED"/>
    <w:rsid w:val="00111D68"/>
    <w:rsid w:val="001278CD"/>
    <w:rsid w:val="00156A6A"/>
    <w:rsid w:val="00177596"/>
    <w:rsid w:val="001955F1"/>
    <w:rsid w:val="001A3031"/>
    <w:rsid w:val="001B0BA2"/>
    <w:rsid w:val="001D1996"/>
    <w:rsid w:val="001D395F"/>
    <w:rsid w:val="00211DC7"/>
    <w:rsid w:val="00220A44"/>
    <w:rsid w:val="00221C63"/>
    <w:rsid w:val="00257DE6"/>
    <w:rsid w:val="0026529A"/>
    <w:rsid w:val="00275BCA"/>
    <w:rsid w:val="002944CC"/>
    <w:rsid w:val="00295BE3"/>
    <w:rsid w:val="002B2BFF"/>
    <w:rsid w:val="002B36FE"/>
    <w:rsid w:val="002C3B03"/>
    <w:rsid w:val="002F614B"/>
    <w:rsid w:val="0032573D"/>
    <w:rsid w:val="00330619"/>
    <w:rsid w:val="003614FB"/>
    <w:rsid w:val="003735E7"/>
    <w:rsid w:val="003B2FE4"/>
    <w:rsid w:val="003B31CB"/>
    <w:rsid w:val="003C1034"/>
    <w:rsid w:val="003C7DF1"/>
    <w:rsid w:val="003D7B2C"/>
    <w:rsid w:val="003E7984"/>
    <w:rsid w:val="00401ECB"/>
    <w:rsid w:val="00425559"/>
    <w:rsid w:val="00446551"/>
    <w:rsid w:val="00447CAA"/>
    <w:rsid w:val="00453835"/>
    <w:rsid w:val="0047381D"/>
    <w:rsid w:val="0047448D"/>
    <w:rsid w:val="00497E34"/>
    <w:rsid w:val="004A12D1"/>
    <w:rsid w:val="004D15B4"/>
    <w:rsid w:val="004E7F37"/>
    <w:rsid w:val="004F7102"/>
    <w:rsid w:val="00505033"/>
    <w:rsid w:val="00512317"/>
    <w:rsid w:val="00534FA3"/>
    <w:rsid w:val="00557B8E"/>
    <w:rsid w:val="00580C0C"/>
    <w:rsid w:val="00587EA2"/>
    <w:rsid w:val="005D21E1"/>
    <w:rsid w:val="005E512D"/>
    <w:rsid w:val="005E69E6"/>
    <w:rsid w:val="00601950"/>
    <w:rsid w:val="006019A2"/>
    <w:rsid w:val="0061370F"/>
    <w:rsid w:val="00633168"/>
    <w:rsid w:val="00634605"/>
    <w:rsid w:val="00636787"/>
    <w:rsid w:val="00667508"/>
    <w:rsid w:val="006814FC"/>
    <w:rsid w:val="0068483C"/>
    <w:rsid w:val="00694942"/>
    <w:rsid w:val="00696179"/>
    <w:rsid w:val="00697076"/>
    <w:rsid w:val="006A3BC6"/>
    <w:rsid w:val="006C5123"/>
    <w:rsid w:val="006C6DE0"/>
    <w:rsid w:val="006F1835"/>
    <w:rsid w:val="006F2670"/>
    <w:rsid w:val="00717205"/>
    <w:rsid w:val="00743307"/>
    <w:rsid w:val="00764DD7"/>
    <w:rsid w:val="00767891"/>
    <w:rsid w:val="00793297"/>
    <w:rsid w:val="0079706D"/>
    <w:rsid w:val="007A19AD"/>
    <w:rsid w:val="007B360A"/>
    <w:rsid w:val="007D29F8"/>
    <w:rsid w:val="007D4C3C"/>
    <w:rsid w:val="007E26C8"/>
    <w:rsid w:val="007F4942"/>
    <w:rsid w:val="00801AE4"/>
    <w:rsid w:val="00815A17"/>
    <w:rsid w:val="00822C07"/>
    <w:rsid w:val="0083617D"/>
    <w:rsid w:val="00840C4D"/>
    <w:rsid w:val="0084365D"/>
    <w:rsid w:val="0085174F"/>
    <w:rsid w:val="0086484E"/>
    <w:rsid w:val="00884B0B"/>
    <w:rsid w:val="00896F53"/>
    <w:rsid w:val="008A0342"/>
    <w:rsid w:val="008A6DD7"/>
    <w:rsid w:val="008E0CAD"/>
    <w:rsid w:val="008E3466"/>
    <w:rsid w:val="008F6D64"/>
    <w:rsid w:val="008F7794"/>
    <w:rsid w:val="008F7C03"/>
    <w:rsid w:val="0091079E"/>
    <w:rsid w:val="0092097F"/>
    <w:rsid w:val="0092299F"/>
    <w:rsid w:val="0096409E"/>
    <w:rsid w:val="009646BD"/>
    <w:rsid w:val="009778F0"/>
    <w:rsid w:val="0099542D"/>
    <w:rsid w:val="009B0D1F"/>
    <w:rsid w:val="009B3D01"/>
    <w:rsid w:val="009C768D"/>
    <w:rsid w:val="009D0567"/>
    <w:rsid w:val="009F6EB4"/>
    <w:rsid w:val="00A0339E"/>
    <w:rsid w:val="00A31117"/>
    <w:rsid w:val="00A56129"/>
    <w:rsid w:val="00A6213B"/>
    <w:rsid w:val="00A63B89"/>
    <w:rsid w:val="00A72975"/>
    <w:rsid w:val="00A7352C"/>
    <w:rsid w:val="00AA1E12"/>
    <w:rsid w:val="00AA5545"/>
    <w:rsid w:val="00AB236D"/>
    <w:rsid w:val="00AC72AE"/>
    <w:rsid w:val="00AE798A"/>
    <w:rsid w:val="00B012D2"/>
    <w:rsid w:val="00B07835"/>
    <w:rsid w:val="00B3705A"/>
    <w:rsid w:val="00B54CB8"/>
    <w:rsid w:val="00B60079"/>
    <w:rsid w:val="00B649BE"/>
    <w:rsid w:val="00B91E28"/>
    <w:rsid w:val="00BA602D"/>
    <w:rsid w:val="00BD3CC5"/>
    <w:rsid w:val="00BE74E4"/>
    <w:rsid w:val="00C02375"/>
    <w:rsid w:val="00C10508"/>
    <w:rsid w:val="00C15D34"/>
    <w:rsid w:val="00C64700"/>
    <w:rsid w:val="00C67F80"/>
    <w:rsid w:val="00C84ADC"/>
    <w:rsid w:val="00C96D11"/>
    <w:rsid w:val="00CA0C62"/>
    <w:rsid w:val="00CB3531"/>
    <w:rsid w:val="00CB44C5"/>
    <w:rsid w:val="00CD0F71"/>
    <w:rsid w:val="00CE3891"/>
    <w:rsid w:val="00CF76C6"/>
    <w:rsid w:val="00D01B48"/>
    <w:rsid w:val="00D03692"/>
    <w:rsid w:val="00D2639D"/>
    <w:rsid w:val="00D30A45"/>
    <w:rsid w:val="00D45E90"/>
    <w:rsid w:val="00D56EE0"/>
    <w:rsid w:val="00D652D9"/>
    <w:rsid w:val="00D7089B"/>
    <w:rsid w:val="00D8060C"/>
    <w:rsid w:val="00D84422"/>
    <w:rsid w:val="00D85D72"/>
    <w:rsid w:val="00DA592B"/>
    <w:rsid w:val="00DB7E78"/>
    <w:rsid w:val="00DC2608"/>
    <w:rsid w:val="00DC41DA"/>
    <w:rsid w:val="00DD1BBA"/>
    <w:rsid w:val="00DD442D"/>
    <w:rsid w:val="00DD45F8"/>
    <w:rsid w:val="00DE147B"/>
    <w:rsid w:val="00DE42D1"/>
    <w:rsid w:val="00DF6A4D"/>
    <w:rsid w:val="00E045D5"/>
    <w:rsid w:val="00E148ED"/>
    <w:rsid w:val="00E42F9C"/>
    <w:rsid w:val="00E456DD"/>
    <w:rsid w:val="00E46F6F"/>
    <w:rsid w:val="00E54E23"/>
    <w:rsid w:val="00E8390F"/>
    <w:rsid w:val="00E97479"/>
    <w:rsid w:val="00EA6A87"/>
    <w:rsid w:val="00ED1A1E"/>
    <w:rsid w:val="00ED6404"/>
    <w:rsid w:val="00EE15FF"/>
    <w:rsid w:val="00F05340"/>
    <w:rsid w:val="00F11C48"/>
    <w:rsid w:val="00F37222"/>
    <w:rsid w:val="00F45CAF"/>
    <w:rsid w:val="00F46FB3"/>
    <w:rsid w:val="00F64A00"/>
    <w:rsid w:val="00F66D9C"/>
    <w:rsid w:val="00F946DD"/>
    <w:rsid w:val="00FB0FDB"/>
    <w:rsid w:val="00FB1356"/>
    <w:rsid w:val="00FB210F"/>
    <w:rsid w:val="00FD14F9"/>
    <w:rsid w:val="00FE25B7"/>
    <w:rsid w:val="00FE65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1CB"/>
  </w:style>
  <w:style w:type="paragraph" w:styleId="Nagwek4">
    <w:name w:val="heading 4"/>
    <w:basedOn w:val="Standard"/>
    <w:next w:val="Textbody"/>
    <w:rsid w:val="003B31CB"/>
    <w:pPr>
      <w:numPr>
        <w:ilvl w:val="3"/>
        <w:numId w:val="1"/>
      </w:numPr>
      <w:tabs>
        <w:tab w:val="left" w:pos="2836"/>
      </w:tabs>
      <w:suppressAutoHyphens w:val="0"/>
      <w:spacing w:before="120" w:after="120"/>
      <w:ind w:left="1418" w:hanging="851"/>
      <w:jc w:val="both"/>
      <w:outlineLvl w:val="3"/>
    </w:pPr>
    <w:rPr>
      <w:rFonts w:ascii="Arial" w:eastAsia="Times New Roman"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3B31CB"/>
    <w:pPr>
      <w:numPr>
        <w:numId w:val="1"/>
      </w:numPr>
    </w:pPr>
  </w:style>
  <w:style w:type="paragraph" w:customStyle="1" w:styleId="Standard">
    <w:name w:val="Standard"/>
    <w:link w:val="StandardZnak"/>
    <w:rsid w:val="003B31CB"/>
    <w:pPr>
      <w:widowControl/>
    </w:pPr>
    <w:rPr>
      <w:rFonts w:cs="Times New Roman"/>
      <w:lang w:eastAsia="pl-PL" w:bidi="ar-SA"/>
    </w:rPr>
  </w:style>
  <w:style w:type="paragraph" w:styleId="Nagwek">
    <w:name w:val="header"/>
    <w:basedOn w:val="Standard"/>
    <w:next w:val="Textbody"/>
    <w:rsid w:val="003B31CB"/>
    <w:pPr>
      <w:keepNext/>
      <w:spacing w:before="240" w:after="120"/>
    </w:pPr>
    <w:rPr>
      <w:rFonts w:ascii="Arial" w:eastAsia="Microsoft YaHei" w:hAnsi="Arial" w:cs="Mangal"/>
      <w:sz w:val="28"/>
      <w:szCs w:val="28"/>
    </w:rPr>
  </w:style>
  <w:style w:type="paragraph" w:customStyle="1" w:styleId="Textbody">
    <w:name w:val="Text body"/>
    <w:basedOn w:val="Standard"/>
    <w:rsid w:val="003B31CB"/>
    <w:pPr>
      <w:jc w:val="both"/>
    </w:pPr>
    <w:rPr>
      <w:b/>
      <w:bCs/>
      <w:sz w:val="20"/>
      <w:szCs w:val="20"/>
    </w:rPr>
  </w:style>
  <w:style w:type="paragraph" w:styleId="Lista">
    <w:name w:val="List"/>
    <w:basedOn w:val="Textbody"/>
    <w:rsid w:val="003B31CB"/>
    <w:rPr>
      <w:rFonts w:cs="Mangal"/>
    </w:rPr>
  </w:style>
  <w:style w:type="paragraph" w:styleId="Legenda">
    <w:name w:val="caption"/>
    <w:basedOn w:val="Standard"/>
    <w:rsid w:val="003B31CB"/>
    <w:pPr>
      <w:suppressLineNumbers/>
      <w:spacing w:before="120" w:after="120"/>
    </w:pPr>
    <w:rPr>
      <w:i/>
      <w:iCs/>
    </w:rPr>
  </w:style>
  <w:style w:type="paragraph" w:customStyle="1" w:styleId="Index">
    <w:name w:val="Index"/>
    <w:basedOn w:val="Standard"/>
    <w:rsid w:val="003B31CB"/>
    <w:pPr>
      <w:suppressLineNumbers/>
    </w:pPr>
    <w:rPr>
      <w:rFonts w:cs="Mangal"/>
    </w:rPr>
  </w:style>
  <w:style w:type="paragraph" w:styleId="Bezodstpw">
    <w:name w:val="No Spacing"/>
    <w:basedOn w:val="Standard"/>
    <w:uiPriority w:val="1"/>
    <w:qFormat/>
    <w:rsid w:val="003B31CB"/>
    <w:rPr>
      <w:sz w:val="20"/>
      <w:szCs w:val="20"/>
      <w:lang w:eastAsia="ar-SA"/>
    </w:rPr>
  </w:style>
  <w:style w:type="paragraph" w:customStyle="1" w:styleId="pkt">
    <w:name w:val="pkt"/>
    <w:basedOn w:val="Standard"/>
    <w:qFormat/>
    <w:rsid w:val="003B31CB"/>
    <w:pPr>
      <w:spacing w:before="60" w:after="60"/>
      <w:ind w:left="851" w:hanging="295"/>
      <w:jc w:val="both"/>
    </w:pPr>
    <w:rPr>
      <w:lang w:eastAsia="ar-SA"/>
    </w:rPr>
  </w:style>
  <w:style w:type="paragraph" w:styleId="Tekstkomentarza">
    <w:name w:val="annotation text"/>
    <w:basedOn w:val="Standard"/>
    <w:link w:val="TekstkomentarzaZnak"/>
    <w:rsid w:val="003B31CB"/>
    <w:rPr>
      <w:rFonts w:ascii="Ottawa" w:hAnsi="Ottawa"/>
      <w:sz w:val="20"/>
      <w:szCs w:val="20"/>
    </w:rPr>
  </w:style>
  <w:style w:type="paragraph" w:styleId="Akapitzlist">
    <w:name w:val="List Paragraph"/>
    <w:basedOn w:val="Standard"/>
    <w:link w:val="AkapitzlistZnak"/>
    <w:qFormat/>
    <w:rsid w:val="003B31CB"/>
    <w:pPr>
      <w:spacing w:after="200" w:line="276" w:lineRule="auto"/>
      <w:ind w:left="720"/>
    </w:pPr>
    <w:rPr>
      <w:rFonts w:ascii="Calibri" w:hAnsi="Calibri"/>
      <w:sz w:val="22"/>
      <w:szCs w:val="22"/>
    </w:rPr>
  </w:style>
  <w:style w:type="paragraph" w:customStyle="1" w:styleId="Footnote">
    <w:name w:val="Footnote"/>
    <w:basedOn w:val="Standard"/>
    <w:rsid w:val="003B31CB"/>
    <w:pPr>
      <w:suppressLineNumbers/>
      <w:ind w:left="283" w:hanging="283"/>
    </w:pPr>
    <w:rPr>
      <w:sz w:val="20"/>
      <w:szCs w:val="20"/>
    </w:rPr>
  </w:style>
  <w:style w:type="paragraph" w:styleId="Tekstprzypisudolnego">
    <w:name w:val="footnote text"/>
    <w:basedOn w:val="Standard"/>
    <w:qFormat/>
    <w:rsid w:val="003B31CB"/>
    <w:rPr>
      <w:sz w:val="20"/>
      <w:szCs w:val="20"/>
    </w:rPr>
  </w:style>
  <w:style w:type="paragraph" w:styleId="Stopka">
    <w:name w:val="footer"/>
    <w:basedOn w:val="Standard"/>
    <w:link w:val="StopkaZnak"/>
    <w:uiPriority w:val="99"/>
    <w:rsid w:val="003B31CB"/>
    <w:pPr>
      <w:suppressLineNumbers/>
      <w:tabs>
        <w:tab w:val="center" w:pos="4818"/>
        <w:tab w:val="right" w:pos="9637"/>
      </w:tabs>
    </w:pPr>
  </w:style>
  <w:style w:type="paragraph" w:customStyle="1" w:styleId="ZnakZnakZnakZnak">
    <w:name w:val="Znak Znak Znak Znak"/>
    <w:basedOn w:val="Standard"/>
    <w:rsid w:val="003B31CB"/>
    <w:pPr>
      <w:suppressAutoHyphens w:val="0"/>
    </w:pPr>
    <w:rPr>
      <w:rFonts w:eastAsia="Times New Roman"/>
    </w:rPr>
  </w:style>
  <w:style w:type="character" w:customStyle="1" w:styleId="ListLabel5">
    <w:name w:val="ListLabel 5"/>
    <w:rsid w:val="003B31CB"/>
    <w:rPr>
      <w:rFonts w:cs="Times New Roman"/>
      <w:b w:val="0"/>
      <w:i w:val="0"/>
    </w:rPr>
  </w:style>
  <w:style w:type="character" w:customStyle="1" w:styleId="ListLabel1">
    <w:name w:val="ListLabel 1"/>
    <w:rsid w:val="003B31CB"/>
    <w:rPr>
      <w:rFonts w:cs="Times New Roman"/>
    </w:rPr>
  </w:style>
  <w:style w:type="character" w:customStyle="1" w:styleId="ListLabel4">
    <w:name w:val="ListLabel 4"/>
    <w:rsid w:val="003B31CB"/>
    <w:rPr>
      <w:rFonts w:cs="Times New Roman"/>
      <w:b w:val="0"/>
    </w:rPr>
  </w:style>
  <w:style w:type="character" w:customStyle="1" w:styleId="NumberingSymbols">
    <w:name w:val="Numbering Symbols"/>
    <w:rsid w:val="003B31CB"/>
    <w:rPr>
      <w:rFonts w:ascii="Tahoma" w:hAnsi="Tahoma"/>
      <w:b w:val="0"/>
      <w:bCs w:val="0"/>
      <w:sz w:val="20"/>
      <w:szCs w:val="20"/>
    </w:rPr>
  </w:style>
  <w:style w:type="character" w:customStyle="1" w:styleId="Footnoteanchor">
    <w:name w:val="Footnote anchor"/>
    <w:rsid w:val="003B31CB"/>
    <w:rPr>
      <w:position w:val="0"/>
      <w:vertAlign w:val="superscript"/>
    </w:rPr>
  </w:style>
  <w:style w:type="character" w:customStyle="1" w:styleId="BulletSymbols">
    <w:name w:val="Bullet Symbols"/>
    <w:rsid w:val="003B31CB"/>
    <w:rPr>
      <w:rFonts w:ascii="OpenSymbol" w:eastAsia="OpenSymbol" w:hAnsi="OpenSymbol" w:cs="OpenSymbol"/>
    </w:rPr>
  </w:style>
  <w:style w:type="character" w:customStyle="1" w:styleId="WW8Num7z0">
    <w:name w:val="WW8Num7z0"/>
    <w:rsid w:val="003B31CB"/>
    <w:rPr>
      <w:color w:val="000000"/>
    </w:rPr>
  </w:style>
  <w:style w:type="character" w:customStyle="1" w:styleId="WW8Num41z0">
    <w:name w:val="WW8Num41z0"/>
    <w:rsid w:val="003B31CB"/>
    <w:rPr>
      <w:b w:val="0"/>
      <w:i w:val="0"/>
    </w:rPr>
  </w:style>
  <w:style w:type="character" w:customStyle="1" w:styleId="WW8Num10z0">
    <w:name w:val="WW8Num10z0"/>
    <w:rsid w:val="003B31CB"/>
    <w:rPr>
      <w:b/>
    </w:rPr>
  </w:style>
  <w:style w:type="character" w:customStyle="1" w:styleId="WW8Num10z1">
    <w:name w:val="WW8Num10z1"/>
    <w:rsid w:val="003B31CB"/>
    <w:rPr>
      <w:b w:val="0"/>
      <w:i w:val="0"/>
    </w:rPr>
  </w:style>
  <w:style w:type="character" w:customStyle="1" w:styleId="WW8Num10z2">
    <w:name w:val="WW8Num10z2"/>
    <w:rsid w:val="003B31CB"/>
    <w:rPr>
      <w:rFonts w:ascii="Symbol" w:hAnsi="Symbol"/>
      <w:b w:val="0"/>
      <w:i w:val="0"/>
      <w:color w:val="000000"/>
    </w:rPr>
  </w:style>
  <w:style w:type="character" w:customStyle="1" w:styleId="WW8Num10z4">
    <w:name w:val="WW8Num10z4"/>
    <w:rsid w:val="003B31CB"/>
    <w:rPr>
      <w:b w:val="0"/>
    </w:rPr>
  </w:style>
  <w:style w:type="character" w:customStyle="1" w:styleId="WW8Num10z5">
    <w:name w:val="WW8Num10z5"/>
    <w:rsid w:val="003B31CB"/>
    <w:rPr>
      <w:rFonts w:ascii="Tahoma" w:hAnsi="Tahoma"/>
      <w:b/>
    </w:rPr>
  </w:style>
  <w:style w:type="character" w:customStyle="1" w:styleId="WW8Num11z1">
    <w:name w:val="WW8Num11z1"/>
    <w:rsid w:val="003B31CB"/>
    <w:rPr>
      <w:b w:val="0"/>
      <w:i w:val="0"/>
    </w:rPr>
  </w:style>
  <w:style w:type="character" w:customStyle="1" w:styleId="WW8Num18z0">
    <w:name w:val="WW8Num18z0"/>
    <w:rsid w:val="003B31CB"/>
    <w:rPr>
      <w:rFonts w:ascii="Symbol" w:hAnsi="Symbol"/>
    </w:rPr>
  </w:style>
  <w:style w:type="character" w:customStyle="1" w:styleId="WW8Num18z1">
    <w:name w:val="WW8Num18z1"/>
    <w:rsid w:val="003B31CB"/>
    <w:rPr>
      <w:rFonts w:ascii="Tahoma" w:hAnsi="Tahoma" w:cs="Tahoma"/>
      <w:i w:val="0"/>
      <w:sz w:val="20"/>
      <w:szCs w:val="20"/>
    </w:rPr>
  </w:style>
  <w:style w:type="character" w:customStyle="1" w:styleId="WW8Num18z2">
    <w:name w:val="WW8Num18z2"/>
    <w:rsid w:val="003B31CB"/>
    <w:rPr>
      <w:i w:val="0"/>
    </w:rPr>
  </w:style>
  <w:style w:type="character" w:customStyle="1" w:styleId="WW8Num24z0">
    <w:name w:val="WW8Num24z0"/>
    <w:rsid w:val="003B31CB"/>
    <w:rPr>
      <w:i w:val="0"/>
    </w:rPr>
  </w:style>
  <w:style w:type="character" w:customStyle="1" w:styleId="WW8Num40z0">
    <w:name w:val="WW8Num40z0"/>
    <w:rsid w:val="003B31CB"/>
    <w:rPr>
      <w:rFonts w:ascii="Times New Roman" w:eastAsia="Times New Roman" w:hAnsi="Times New Roman" w:cs="Times New Roman"/>
      <w:b w:val="0"/>
    </w:rPr>
  </w:style>
  <w:style w:type="character" w:customStyle="1" w:styleId="WW8Num40z1">
    <w:name w:val="WW8Num40z1"/>
    <w:rsid w:val="003B31CB"/>
    <w:rPr>
      <w:rFonts w:ascii="Tahoma" w:hAnsi="Tahoma" w:cs="Tahoma"/>
      <w:b/>
    </w:rPr>
  </w:style>
  <w:style w:type="character" w:customStyle="1" w:styleId="WW8Num40z3">
    <w:name w:val="WW8Num40z3"/>
    <w:rsid w:val="003B31CB"/>
    <w:rPr>
      <w:rFonts w:ascii="Symbol" w:hAnsi="Symbol"/>
    </w:rPr>
  </w:style>
  <w:style w:type="character" w:customStyle="1" w:styleId="WW8Num40z4">
    <w:name w:val="WW8Num40z4"/>
    <w:rsid w:val="003B31CB"/>
    <w:rPr>
      <w:rFonts w:ascii="Courier New" w:hAnsi="Courier New" w:cs="Courier New"/>
    </w:rPr>
  </w:style>
  <w:style w:type="character" w:customStyle="1" w:styleId="WW8Num40z5">
    <w:name w:val="WW8Num40z5"/>
    <w:rsid w:val="003B31CB"/>
    <w:rPr>
      <w:rFonts w:ascii="Wingdings" w:hAnsi="Wingdings"/>
    </w:rPr>
  </w:style>
  <w:style w:type="character" w:customStyle="1" w:styleId="WW8Num17z0">
    <w:name w:val="WW8Num17z0"/>
    <w:rsid w:val="003B31CB"/>
    <w:rPr>
      <w:rFonts w:ascii="Symbol" w:hAnsi="Symbol"/>
      <w:b w:val="0"/>
      <w:i w:val="0"/>
      <w:color w:val="000000"/>
    </w:rPr>
  </w:style>
  <w:style w:type="character" w:customStyle="1" w:styleId="WW8Num17z1">
    <w:name w:val="WW8Num17z1"/>
    <w:rsid w:val="003B31CB"/>
    <w:rPr>
      <w:b w:val="0"/>
      <w:i w:val="0"/>
      <w:color w:val="000000"/>
    </w:rPr>
  </w:style>
  <w:style w:type="character" w:customStyle="1" w:styleId="WW8Num17z2">
    <w:name w:val="WW8Num17z2"/>
    <w:rsid w:val="003B31CB"/>
    <w:rPr>
      <w:rFonts w:ascii="Wingdings" w:hAnsi="Wingdings"/>
    </w:rPr>
  </w:style>
  <w:style w:type="character" w:customStyle="1" w:styleId="WW8Num17z3">
    <w:name w:val="WW8Num17z3"/>
    <w:rsid w:val="003B31CB"/>
    <w:rPr>
      <w:rFonts w:ascii="Symbol" w:hAnsi="Symbol"/>
    </w:rPr>
  </w:style>
  <w:style w:type="character" w:customStyle="1" w:styleId="WW8Num17z4">
    <w:name w:val="WW8Num17z4"/>
    <w:rsid w:val="003B31CB"/>
    <w:rPr>
      <w:rFonts w:ascii="Courier New" w:hAnsi="Courier New" w:cs="Courier New"/>
    </w:rPr>
  </w:style>
  <w:style w:type="character" w:customStyle="1" w:styleId="WW8Num20z0">
    <w:name w:val="WW8Num20z0"/>
    <w:rsid w:val="003B31CB"/>
    <w:rPr>
      <w:rFonts w:cs="Times New Roman"/>
    </w:rPr>
  </w:style>
  <w:style w:type="character" w:customStyle="1" w:styleId="WW8Num16z0">
    <w:name w:val="WW8Num16z0"/>
    <w:rsid w:val="003B31CB"/>
    <w:rPr>
      <w:rFonts w:cs="Times New Roman"/>
      <w:color w:val="000000"/>
    </w:rPr>
  </w:style>
  <w:style w:type="character" w:customStyle="1" w:styleId="WW8Num16z1">
    <w:name w:val="WW8Num16z1"/>
    <w:rsid w:val="003B31CB"/>
    <w:rPr>
      <w:rFonts w:cs="Times New Roman"/>
    </w:rPr>
  </w:style>
  <w:style w:type="character" w:customStyle="1" w:styleId="WW8Num14z0">
    <w:name w:val="WW8Num14z0"/>
    <w:rsid w:val="003B31CB"/>
    <w:rPr>
      <w:color w:val="000000"/>
    </w:rPr>
  </w:style>
  <w:style w:type="character" w:customStyle="1" w:styleId="WW8Num14z1">
    <w:name w:val="WW8Num14z1"/>
    <w:rsid w:val="003B31CB"/>
    <w:rPr>
      <w:rFonts w:ascii="Courier New" w:hAnsi="Courier New" w:cs="Courier New"/>
    </w:rPr>
  </w:style>
  <w:style w:type="character" w:customStyle="1" w:styleId="WW8Num14z2">
    <w:name w:val="WW8Num14z2"/>
    <w:rsid w:val="003B31CB"/>
    <w:rPr>
      <w:rFonts w:ascii="Wingdings" w:hAnsi="Wingdings"/>
    </w:rPr>
  </w:style>
  <w:style w:type="character" w:customStyle="1" w:styleId="WW8Num14z3">
    <w:name w:val="WW8Num14z3"/>
    <w:rsid w:val="003B31CB"/>
    <w:rPr>
      <w:rFonts w:ascii="Symbol" w:hAnsi="Symbol"/>
    </w:rPr>
  </w:style>
  <w:style w:type="character" w:customStyle="1" w:styleId="WW8Num30z0">
    <w:name w:val="WW8Num30z0"/>
    <w:rsid w:val="003B31CB"/>
    <w:rPr>
      <w:rFonts w:ascii="Symbol" w:hAnsi="Symbol"/>
      <w:b w:val="0"/>
      <w:i w:val="0"/>
      <w:color w:val="000000"/>
    </w:rPr>
  </w:style>
  <w:style w:type="character" w:customStyle="1" w:styleId="WW8Num30z1">
    <w:name w:val="WW8Num30z1"/>
    <w:rsid w:val="003B31CB"/>
    <w:rPr>
      <w:b w:val="0"/>
      <w:i w:val="0"/>
      <w:color w:val="000000"/>
    </w:rPr>
  </w:style>
  <w:style w:type="character" w:customStyle="1" w:styleId="WW8Num30z3">
    <w:name w:val="WW8Num30z3"/>
    <w:rsid w:val="003B31CB"/>
    <w:rPr>
      <w:rFonts w:ascii="Symbol" w:hAnsi="Symbol"/>
    </w:rPr>
  </w:style>
  <w:style w:type="character" w:customStyle="1" w:styleId="WW8Num30z4">
    <w:name w:val="WW8Num30z4"/>
    <w:rsid w:val="003B31CB"/>
    <w:rPr>
      <w:rFonts w:ascii="Courier New" w:hAnsi="Courier New" w:cs="Courier New"/>
    </w:rPr>
  </w:style>
  <w:style w:type="character" w:customStyle="1" w:styleId="WW8Num30z5">
    <w:name w:val="WW8Num30z5"/>
    <w:rsid w:val="003B31CB"/>
    <w:rPr>
      <w:rFonts w:ascii="Wingdings" w:hAnsi="Wingdings"/>
    </w:rPr>
  </w:style>
  <w:style w:type="character" w:customStyle="1" w:styleId="WW8Num5z0">
    <w:name w:val="WW8Num5z0"/>
    <w:rsid w:val="003B31CB"/>
    <w:rPr>
      <w:rFonts w:cs="Times New Roman"/>
    </w:rPr>
  </w:style>
  <w:style w:type="character" w:customStyle="1" w:styleId="Nagwek4Znak">
    <w:name w:val="Nagłówek 4 Znak"/>
    <w:basedOn w:val="Domylnaczcionkaakapitu"/>
    <w:rsid w:val="003B31CB"/>
    <w:rPr>
      <w:rFonts w:ascii="Arial" w:eastAsia="Times New Roman" w:hAnsi="Arial" w:cs="Times New Roman"/>
      <w:kern w:val="3"/>
      <w:sz w:val="22"/>
      <w:szCs w:val="20"/>
      <w:lang w:val="pl-PL" w:eastAsia="pl-PL" w:bidi="ar-SA"/>
    </w:rPr>
  </w:style>
  <w:style w:type="character" w:customStyle="1" w:styleId="ListLabel6">
    <w:name w:val="ListLabel 6"/>
    <w:rsid w:val="003B31CB"/>
    <w:rPr>
      <w:rFonts w:cs="Times New Roman"/>
    </w:rPr>
  </w:style>
  <w:style w:type="character" w:customStyle="1" w:styleId="ListLabel7">
    <w:name w:val="ListLabel 7"/>
    <w:rsid w:val="003B31CB"/>
    <w:rPr>
      <w:rFonts w:cs="Times New Roman"/>
      <w:b w:val="0"/>
      <w:i w:val="0"/>
    </w:rPr>
  </w:style>
  <w:style w:type="character" w:customStyle="1" w:styleId="ListLabel8">
    <w:name w:val="ListLabel 8"/>
    <w:rsid w:val="003B31CB"/>
    <w:rPr>
      <w:rFonts w:cs="Times New Roman"/>
      <w:b w:val="0"/>
    </w:rPr>
  </w:style>
  <w:style w:type="character" w:customStyle="1" w:styleId="ListLabel9">
    <w:name w:val="ListLabel 9"/>
    <w:rsid w:val="003B31CB"/>
    <w:rPr>
      <w:color w:val="000000"/>
    </w:rPr>
  </w:style>
  <w:style w:type="character" w:customStyle="1" w:styleId="ListLabel10">
    <w:name w:val="ListLabel 10"/>
    <w:rsid w:val="003B31CB"/>
    <w:rPr>
      <w:b w:val="0"/>
      <w:i w:val="0"/>
    </w:rPr>
  </w:style>
  <w:style w:type="character" w:customStyle="1" w:styleId="ListLabel11">
    <w:name w:val="ListLabel 11"/>
    <w:rsid w:val="003B31CB"/>
    <w:rPr>
      <w:b/>
    </w:rPr>
  </w:style>
  <w:style w:type="character" w:customStyle="1" w:styleId="ListLabel12">
    <w:name w:val="ListLabel 12"/>
    <w:rsid w:val="003B31CB"/>
    <w:rPr>
      <w:b w:val="0"/>
      <w:i w:val="0"/>
      <w:color w:val="000000"/>
    </w:rPr>
  </w:style>
  <w:style w:type="character" w:customStyle="1" w:styleId="ListLabel13">
    <w:name w:val="ListLabel 13"/>
    <w:rsid w:val="003B31CB"/>
    <w:rPr>
      <w:b w:val="0"/>
    </w:rPr>
  </w:style>
  <w:style w:type="character" w:customStyle="1" w:styleId="ListLabel14">
    <w:name w:val="ListLabel 14"/>
    <w:rsid w:val="003B31CB"/>
    <w:rPr>
      <w:rFonts w:cs="Tahoma"/>
      <w:i w:val="0"/>
      <w:sz w:val="20"/>
      <w:szCs w:val="20"/>
    </w:rPr>
  </w:style>
  <w:style w:type="character" w:customStyle="1" w:styleId="ListLabel15">
    <w:name w:val="ListLabel 15"/>
    <w:rsid w:val="003B31CB"/>
    <w:rPr>
      <w:i w:val="0"/>
    </w:rPr>
  </w:style>
  <w:style w:type="character" w:customStyle="1" w:styleId="ListLabel16">
    <w:name w:val="ListLabel 16"/>
    <w:rsid w:val="003B31CB"/>
    <w:rPr>
      <w:rFonts w:eastAsia="Times New Roman" w:cs="Times New Roman"/>
      <w:b w:val="0"/>
    </w:rPr>
  </w:style>
  <w:style w:type="character" w:customStyle="1" w:styleId="ListLabel17">
    <w:name w:val="ListLabel 17"/>
    <w:rsid w:val="003B31CB"/>
    <w:rPr>
      <w:rFonts w:cs="Tahoma"/>
      <w:b/>
    </w:rPr>
  </w:style>
  <w:style w:type="character" w:customStyle="1" w:styleId="ListLabel18">
    <w:name w:val="ListLabel 18"/>
    <w:rsid w:val="003B31CB"/>
    <w:rPr>
      <w:rFonts w:cs="Courier New"/>
    </w:rPr>
  </w:style>
  <w:style w:type="character" w:customStyle="1" w:styleId="ListLabel19">
    <w:name w:val="ListLabel 19"/>
    <w:rsid w:val="003B31CB"/>
    <w:rPr>
      <w:rFonts w:cs="Times New Roman"/>
      <w:color w:val="000000"/>
    </w:rPr>
  </w:style>
  <w:style w:type="character" w:customStyle="1" w:styleId="ListLabel20">
    <w:name w:val="ListLabel 20"/>
    <w:rsid w:val="003B31CB"/>
    <w:rPr>
      <w:rFonts w:eastAsia="OpenSymbol" w:cs="OpenSymbol"/>
    </w:rPr>
  </w:style>
  <w:style w:type="numbering" w:customStyle="1" w:styleId="WWNum1">
    <w:name w:val="WWNum1"/>
    <w:basedOn w:val="Bezlisty"/>
    <w:rsid w:val="003B31CB"/>
    <w:pPr>
      <w:numPr>
        <w:numId w:val="2"/>
      </w:numPr>
    </w:pPr>
  </w:style>
  <w:style w:type="numbering" w:customStyle="1" w:styleId="WWNum2">
    <w:name w:val="WWNum2"/>
    <w:basedOn w:val="Bezlisty"/>
    <w:rsid w:val="003B31CB"/>
    <w:pPr>
      <w:numPr>
        <w:numId w:val="3"/>
      </w:numPr>
    </w:pPr>
  </w:style>
  <w:style w:type="numbering" w:customStyle="1" w:styleId="WWNum3">
    <w:name w:val="WWNum3"/>
    <w:basedOn w:val="Bezlisty"/>
    <w:rsid w:val="003B31CB"/>
    <w:pPr>
      <w:numPr>
        <w:numId w:val="4"/>
      </w:numPr>
    </w:pPr>
  </w:style>
  <w:style w:type="numbering" w:customStyle="1" w:styleId="WWNum4">
    <w:name w:val="WWNum4"/>
    <w:basedOn w:val="Bezlisty"/>
    <w:rsid w:val="003B31CB"/>
    <w:pPr>
      <w:numPr>
        <w:numId w:val="5"/>
      </w:numPr>
    </w:pPr>
  </w:style>
  <w:style w:type="numbering" w:customStyle="1" w:styleId="WWNum5">
    <w:name w:val="WWNum5"/>
    <w:basedOn w:val="Bezlisty"/>
    <w:rsid w:val="003B31CB"/>
    <w:pPr>
      <w:numPr>
        <w:numId w:val="6"/>
      </w:numPr>
    </w:pPr>
  </w:style>
  <w:style w:type="numbering" w:customStyle="1" w:styleId="WWNum6">
    <w:name w:val="WWNum6"/>
    <w:basedOn w:val="Bezlisty"/>
    <w:rsid w:val="003B31CB"/>
    <w:pPr>
      <w:numPr>
        <w:numId w:val="7"/>
      </w:numPr>
    </w:pPr>
  </w:style>
  <w:style w:type="numbering" w:customStyle="1" w:styleId="WWNum7">
    <w:name w:val="WWNum7"/>
    <w:basedOn w:val="Bezlisty"/>
    <w:rsid w:val="003B31CB"/>
    <w:pPr>
      <w:numPr>
        <w:numId w:val="8"/>
      </w:numPr>
    </w:pPr>
  </w:style>
  <w:style w:type="numbering" w:customStyle="1" w:styleId="WWNum8">
    <w:name w:val="WWNum8"/>
    <w:basedOn w:val="Bezlisty"/>
    <w:rsid w:val="003B31CB"/>
    <w:pPr>
      <w:numPr>
        <w:numId w:val="9"/>
      </w:numPr>
    </w:pPr>
  </w:style>
  <w:style w:type="numbering" w:customStyle="1" w:styleId="WWNum9">
    <w:name w:val="WWNum9"/>
    <w:basedOn w:val="Bezlisty"/>
    <w:rsid w:val="003B31CB"/>
    <w:pPr>
      <w:numPr>
        <w:numId w:val="10"/>
      </w:numPr>
    </w:pPr>
  </w:style>
  <w:style w:type="numbering" w:customStyle="1" w:styleId="WWNum10">
    <w:name w:val="WWNum10"/>
    <w:basedOn w:val="Bezlisty"/>
    <w:rsid w:val="003B31CB"/>
    <w:pPr>
      <w:numPr>
        <w:numId w:val="11"/>
      </w:numPr>
    </w:pPr>
  </w:style>
  <w:style w:type="numbering" w:customStyle="1" w:styleId="WWNum11">
    <w:name w:val="WWNum11"/>
    <w:basedOn w:val="Bezlisty"/>
    <w:rsid w:val="003B31CB"/>
    <w:pPr>
      <w:numPr>
        <w:numId w:val="12"/>
      </w:numPr>
    </w:pPr>
  </w:style>
  <w:style w:type="numbering" w:customStyle="1" w:styleId="WWNum12">
    <w:name w:val="WWNum12"/>
    <w:basedOn w:val="Bezlisty"/>
    <w:rsid w:val="003B31CB"/>
    <w:pPr>
      <w:numPr>
        <w:numId w:val="13"/>
      </w:numPr>
    </w:pPr>
  </w:style>
  <w:style w:type="numbering" w:customStyle="1" w:styleId="WWNum13">
    <w:name w:val="WWNum13"/>
    <w:basedOn w:val="Bezlisty"/>
    <w:rsid w:val="003B31CB"/>
    <w:pPr>
      <w:numPr>
        <w:numId w:val="14"/>
      </w:numPr>
    </w:pPr>
  </w:style>
  <w:style w:type="numbering" w:customStyle="1" w:styleId="WWNum14">
    <w:name w:val="WWNum14"/>
    <w:basedOn w:val="Bezlisty"/>
    <w:rsid w:val="003B31CB"/>
    <w:pPr>
      <w:numPr>
        <w:numId w:val="15"/>
      </w:numPr>
    </w:pPr>
  </w:style>
  <w:style w:type="numbering" w:customStyle="1" w:styleId="WWNum15">
    <w:name w:val="WWNum15"/>
    <w:basedOn w:val="Bezlisty"/>
    <w:rsid w:val="003B31CB"/>
    <w:pPr>
      <w:numPr>
        <w:numId w:val="16"/>
      </w:numPr>
    </w:pPr>
  </w:style>
  <w:style w:type="numbering" w:customStyle="1" w:styleId="WWNum16">
    <w:name w:val="WWNum16"/>
    <w:basedOn w:val="Bezlisty"/>
    <w:rsid w:val="003B31CB"/>
    <w:pPr>
      <w:numPr>
        <w:numId w:val="17"/>
      </w:numPr>
    </w:pPr>
  </w:style>
  <w:style w:type="numbering" w:customStyle="1" w:styleId="WWNum17">
    <w:name w:val="WWNum17"/>
    <w:basedOn w:val="Bezlisty"/>
    <w:rsid w:val="003B31CB"/>
    <w:pPr>
      <w:numPr>
        <w:numId w:val="18"/>
      </w:numPr>
    </w:pPr>
  </w:style>
  <w:style w:type="numbering" w:customStyle="1" w:styleId="WWNum18">
    <w:name w:val="WWNum18"/>
    <w:basedOn w:val="Bezlisty"/>
    <w:rsid w:val="003B31CB"/>
    <w:pPr>
      <w:numPr>
        <w:numId w:val="19"/>
      </w:numPr>
    </w:pPr>
  </w:style>
  <w:style w:type="numbering" w:customStyle="1" w:styleId="WWNum19">
    <w:name w:val="WWNum19"/>
    <w:basedOn w:val="Bezlisty"/>
    <w:rsid w:val="003B31CB"/>
    <w:pPr>
      <w:numPr>
        <w:numId w:val="20"/>
      </w:numPr>
    </w:pPr>
  </w:style>
  <w:style w:type="numbering" w:customStyle="1" w:styleId="WWNum20">
    <w:name w:val="WWNum20"/>
    <w:basedOn w:val="Bezlisty"/>
    <w:rsid w:val="003B31CB"/>
    <w:pPr>
      <w:numPr>
        <w:numId w:val="21"/>
      </w:numPr>
    </w:pPr>
  </w:style>
  <w:style w:type="numbering" w:customStyle="1" w:styleId="WWNum21">
    <w:name w:val="WWNum21"/>
    <w:basedOn w:val="Bezlisty"/>
    <w:rsid w:val="003B31CB"/>
    <w:pPr>
      <w:numPr>
        <w:numId w:val="22"/>
      </w:numPr>
    </w:pPr>
  </w:style>
  <w:style w:type="numbering" w:customStyle="1" w:styleId="WWNum22">
    <w:name w:val="WWNum22"/>
    <w:basedOn w:val="Bezlisty"/>
    <w:rsid w:val="003B31CB"/>
    <w:pPr>
      <w:numPr>
        <w:numId w:val="23"/>
      </w:numPr>
    </w:pPr>
  </w:style>
  <w:style w:type="numbering" w:customStyle="1" w:styleId="WWNum23">
    <w:name w:val="WWNum23"/>
    <w:basedOn w:val="Bezlisty"/>
    <w:rsid w:val="003B31CB"/>
    <w:pPr>
      <w:numPr>
        <w:numId w:val="24"/>
      </w:numPr>
    </w:pPr>
  </w:style>
  <w:style w:type="numbering" w:customStyle="1" w:styleId="WWNum24">
    <w:name w:val="WWNum24"/>
    <w:basedOn w:val="Bezlisty"/>
    <w:rsid w:val="003B31CB"/>
    <w:pPr>
      <w:numPr>
        <w:numId w:val="25"/>
      </w:numPr>
    </w:pPr>
  </w:style>
  <w:style w:type="numbering" w:customStyle="1" w:styleId="WWNum25">
    <w:name w:val="WWNum25"/>
    <w:basedOn w:val="Bezlisty"/>
    <w:rsid w:val="003B31CB"/>
    <w:pPr>
      <w:numPr>
        <w:numId w:val="26"/>
      </w:numPr>
    </w:pPr>
  </w:style>
  <w:style w:type="numbering" w:customStyle="1" w:styleId="WWNum26">
    <w:name w:val="WWNum26"/>
    <w:basedOn w:val="Bezlisty"/>
    <w:rsid w:val="003B31CB"/>
    <w:pPr>
      <w:numPr>
        <w:numId w:val="27"/>
      </w:numPr>
    </w:pPr>
  </w:style>
  <w:style w:type="numbering" w:customStyle="1" w:styleId="WWNum27">
    <w:name w:val="WWNum27"/>
    <w:basedOn w:val="Bezlisty"/>
    <w:rsid w:val="003B31CB"/>
    <w:pPr>
      <w:numPr>
        <w:numId w:val="28"/>
      </w:numPr>
    </w:pPr>
  </w:style>
  <w:style w:type="numbering" w:customStyle="1" w:styleId="WWNum28">
    <w:name w:val="WWNum28"/>
    <w:basedOn w:val="Bezlisty"/>
    <w:rsid w:val="003B31CB"/>
    <w:pPr>
      <w:numPr>
        <w:numId w:val="29"/>
      </w:numPr>
    </w:pPr>
  </w:style>
  <w:style w:type="numbering" w:customStyle="1" w:styleId="WWNum29">
    <w:name w:val="WWNum29"/>
    <w:basedOn w:val="Bezlisty"/>
    <w:rsid w:val="003B31CB"/>
    <w:pPr>
      <w:numPr>
        <w:numId w:val="30"/>
      </w:numPr>
    </w:pPr>
  </w:style>
  <w:style w:type="numbering" w:customStyle="1" w:styleId="WWNum30">
    <w:name w:val="WWNum30"/>
    <w:basedOn w:val="Bezlisty"/>
    <w:rsid w:val="003B31CB"/>
    <w:pPr>
      <w:numPr>
        <w:numId w:val="31"/>
      </w:numPr>
    </w:pPr>
  </w:style>
  <w:style w:type="numbering" w:customStyle="1" w:styleId="WWNum31">
    <w:name w:val="WWNum31"/>
    <w:basedOn w:val="Bezlisty"/>
    <w:rsid w:val="003B31CB"/>
    <w:pPr>
      <w:numPr>
        <w:numId w:val="32"/>
      </w:numPr>
    </w:pPr>
  </w:style>
  <w:style w:type="numbering" w:customStyle="1" w:styleId="WWNum32">
    <w:name w:val="WWNum32"/>
    <w:basedOn w:val="Bezlisty"/>
    <w:rsid w:val="003B31CB"/>
    <w:pPr>
      <w:numPr>
        <w:numId w:val="33"/>
      </w:numPr>
    </w:pPr>
  </w:style>
  <w:style w:type="numbering" w:customStyle="1" w:styleId="WWNum33">
    <w:name w:val="WWNum33"/>
    <w:basedOn w:val="Bezlisty"/>
    <w:rsid w:val="003B31CB"/>
    <w:pPr>
      <w:numPr>
        <w:numId w:val="34"/>
      </w:numPr>
    </w:pPr>
  </w:style>
  <w:style w:type="numbering" w:customStyle="1" w:styleId="WWNum34">
    <w:name w:val="WWNum34"/>
    <w:basedOn w:val="Bezlisty"/>
    <w:rsid w:val="003B31CB"/>
    <w:pPr>
      <w:numPr>
        <w:numId w:val="35"/>
      </w:numPr>
    </w:pPr>
  </w:style>
  <w:style w:type="numbering" w:customStyle="1" w:styleId="WWNum35">
    <w:name w:val="WWNum35"/>
    <w:basedOn w:val="Bezlisty"/>
    <w:rsid w:val="003B31CB"/>
    <w:pPr>
      <w:numPr>
        <w:numId w:val="36"/>
      </w:numPr>
    </w:pPr>
  </w:style>
  <w:style w:type="numbering" w:customStyle="1" w:styleId="WWNum36">
    <w:name w:val="WWNum36"/>
    <w:basedOn w:val="Bezlisty"/>
    <w:rsid w:val="003B31CB"/>
    <w:pPr>
      <w:numPr>
        <w:numId w:val="37"/>
      </w:numPr>
    </w:pPr>
  </w:style>
  <w:style w:type="numbering" w:customStyle="1" w:styleId="WWNum37">
    <w:name w:val="WWNum37"/>
    <w:basedOn w:val="Bezlisty"/>
    <w:rsid w:val="003B31CB"/>
    <w:pPr>
      <w:numPr>
        <w:numId w:val="38"/>
      </w:numPr>
    </w:pPr>
  </w:style>
  <w:style w:type="numbering" w:customStyle="1" w:styleId="WWNum38">
    <w:name w:val="WWNum38"/>
    <w:basedOn w:val="Bezlisty"/>
    <w:rsid w:val="003B31CB"/>
    <w:pPr>
      <w:numPr>
        <w:numId w:val="39"/>
      </w:numPr>
    </w:pPr>
  </w:style>
  <w:style w:type="numbering" w:customStyle="1" w:styleId="WWNum39">
    <w:name w:val="WWNum39"/>
    <w:basedOn w:val="Bezlisty"/>
    <w:rsid w:val="003B31CB"/>
    <w:pPr>
      <w:numPr>
        <w:numId w:val="94"/>
      </w:numPr>
    </w:pPr>
  </w:style>
  <w:style w:type="numbering" w:customStyle="1" w:styleId="WWNum40">
    <w:name w:val="WWNum40"/>
    <w:basedOn w:val="Bezlisty"/>
    <w:rsid w:val="003B31CB"/>
    <w:pPr>
      <w:numPr>
        <w:numId w:val="96"/>
      </w:numPr>
    </w:pPr>
  </w:style>
  <w:style w:type="numbering" w:customStyle="1" w:styleId="WWNum41">
    <w:name w:val="WWNum41"/>
    <w:basedOn w:val="Bezlisty"/>
    <w:rsid w:val="003B31CB"/>
    <w:pPr>
      <w:numPr>
        <w:numId w:val="40"/>
      </w:numPr>
    </w:pPr>
  </w:style>
  <w:style w:type="numbering" w:customStyle="1" w:styleId="WWNum42">
    <w:name w:val="WWNum42"/>
    <w:basedOn w:val="Bezlisty"/>
    <w:rsid w:val="003B31CB"/>
    <w:pPr>
      <w:numPr>
        <w:numId w:val="41"/>
      </w:numPr>
    </w:pPr>
  </w:style>
  <w:style w:type="numbering" w:customStyle="1" w:styleId="WWNum43">
    <w:name w:val="WWNum43"/>
    <w:basedOn w:val="Bezlisty"/>
    <w:rsid w:val="003B31CB"/>
    <w:pPr>
      <w:numPr>
        <w:numId w:val="42"/>
      </w:numPr>
    </w:pPr>
  </w:style>
  <w:style w:type="numbering" w:customStyle="1" w:styleId="WWNum44">
    <w:name w:val="WWNum44"/>
    <w:basedOn w:val="Bezlisty"/>
    <w:rsid w:val="003B31CB"/>
    <w:pPr>
      <w:numPr>
        <w:numId w:val="43"/>
      </w:numPr>
    </w:pPr>
  </w:style>
  <w:style w:type="numbering" w:customStyle="1" w:styleId="WWNum45">
    <w:name w:val="WWNum45"/>
    <w:basedOn w:val="Bezlisty"/>
    <w:rsid w:val="003B31CB"/>
    <w:pPr>
      <w:numPr>
        <w:numId w:val="93"/>
      </w:numPr>
    </w:pPr>
  </w:style>
  <w:style w:type="numbering" w:customStyle="1" w:styleId="WWNum46">
    <w:name w:val="WWNum46"/>
    <w:basedOn w:val="Bezlisty"/>
    <w:rsid w:val="003B31CB"/>
    <w:pPr>
      <w:numPr>
        <w:numId w:val="45"/>
      </w:numPr>
    </w:pPr>
  </w:style>
  <w:style w:type="numbering" w:customStyle="1" w:styleId="WWNum47">
    <w:name w:val="WWNum47"/>
    <w:basedOn w:val="Bezlisty"/>
    <w:rsid w:val="003B31CB"/>
    <w:pPr>
      <w:numPr>
        <w:numId w:val="46"/>
      </w:numPr>
    </w:pPr>
  </w:style>
  <w:style w:type="numbering" w:customStyle="1" w:styleId="WWNum48">
    <w:name w:val="WWNum48"/>
    <w:basedOn w:val="Bezlisty"/>
    <w:rsid w:val="003B31CB"/>
    <w:pPr>
      <w:numPr>
        <w:numId w:val="47"/>
      </w:numPr>
    </w:pPr>
  </w:style>
  <w:style w:type="numbering" w:customStyle="1" w:styleId="WWNum49">
    <w:name w:val="WWNum49"/>
    <w:basedOn w:val="Bezlisty"/>
    <w:rsid w:val="003B31CB"/>
    <w:pPr>
      <w:numPr>
        <w:numId w:val="48"/>
      </w:numPr>
    </w:pPr>
  </w:style>
  <w:style w:type="numbering" w:customStyle="1" w:styleId="WWNum50">
    <w:name w:val="WWNum50"/>
    <w:basedOn w:val="Bezlisty"/>
    <w:rsid w:val="003B31CB"/>
    <w:pPr>
      <w:numPr>
        <w:numId w:val="49"/>
      </w:numPr>
    </w:pPr>
  </w:style>
  <w:style w:type="numbering" w:customStyle="1" w:styleId="WWNum51">
    <w:name w:val="WWNum51"/>
    <w:basedOn w:val="Bezlisty"/>
    <w:rsid w:val="003B31CB"/>
    <w:pPr>
      <w:numPr>
        <w:numId w:val="50"/>
      </w:numPr>
    </w:pPr>
  </w:style>
  <w:style w:type="numbering" w:customStyle="1" w:styleId="WWNum52">
    <w:name w:val="WWNum52"/>
    <w:basedOn w:val="Bezlisty"/>
    <w:rsid w:val="003B31CB"/>
    <w:pPr>
      <w:numPr>
        <w:numId w:val="98"/>
      </w:numPr>
    </w:pPr>
  </w:style>
  <w:style w:type="numbering" w:customStyle="1" w:styleId="WWNum53">
    <w:name w:val="WWNum53"/>
    <w:basedOn w:val="Bezlisty"/>
    <w:rsid w:val="003B31CB"/>
    <w:pPr>
      <w:numPr>
        <w:numId w:val="95"/>
      </w:numPr>
    </w:pPr>
  </w:style>
  <w:style w:type="numbering" w:customStyle="1" w:styleId="WWNum54">
    <w:name w:val="WWNum54"/>
    <w:basedOn w:val="Bezlisty"/>
    <w:rsid w:val="003B31CB"/>
    <w:pPr>
      <w:numPr>
        <w:numId w:val="89"/>
      </w:numPr>
    </w:pPr>
  </w:style>
  <w:style w:type="numbering" w:customStyle="1" w:styleId="WWNum55">
    <w:name w:val="WWNum55"/>
    <w:basedOn w:val="Bezlisty"/>
    <w:rsid w:val="003B31CB"/>
    <w:pPr>
      <w:numPr>
        <w:numId w:val="54"/>
      </w:numPr>
    </w:pPr>
  </w:style>
  <w:style w:type="numbering" w:customStyle="1" w:styleId="WWNum56">
    <w:name w:val="WWNum56"/>
    <w:basedOn w:val="Bezlisty"/>
    <w:rsid w:val="003B31CB"/>
    <w:pPr>
      <w:numPr>
        <w:numId w:val="55"/>
      </w:numPr>
    </w:pPr>
  </w:style>
  <w:style w:type="numbering" w:customStyle="1" w:styleId="WWNum57">
    <w:name w:val="WWNum57"/>
    <w:basedOn w:val="Bezlisty"/>
    <w:rsid w:val="003B31CB"/>
    <w:pPr>
      <w:numPr>
        <w:numId w:val="56"/>
      </w:numPr>
    </w:pPr>
  </w:style>
  <w:style w:type="numbering" w:customStyle="1" w:styleId="WWNum58">
    <w:name w:val="WWNum58"/>
    <w:basedOn w:val="Bezlisty"/>
    <w:rsid w:val="003B31CB"/>
    <w:pPr>
      <w:numPr>
        <w:numId w:val="88"/>
      </w:numPr>
    </w:pPr>
  </w:style>
  <w:style w:type="numbering" w:customStyle="1" w:styleId="WWNum59">
    <w:name w:val="WWNum59"/>
    <w:basedOn w:val="Bezlisty"/>
    <w:rsid w:val="003B31CB"/>
    <w:pPr>
      <w:numPr>
        <w:numId w:val="58"/>
      </w:numPr>
    </w:pPr>
  </w:style>
  <w:style w:type="numbering" w:customStyle="1" w:styleId="WWNum60">
    <w:name w:val="WWNum60"/>
    <w:basedOn w:val="Bezlisty"/>
    <w:rsid w:val="003B31CB"/>
    <w:pPr>
      <w:numPr>
        <w:numId w:val="59"/>
      </w:numPr>
    </w:pPr>
  </w:style>
  <w:style w:type="numbering" w:customStyle="1" w:styleId="WWNum61">
    <w:name w:val="WWNum61"/>
    <w:basedOn w:val="Bezlisty"/>
    <w:rsid w:val="003B31CB"/>
    <w:pPr>
      <w:numPr>
        <w:numId w:val="60"/>
      </w:numPr>
    </w:pPr>
  </w:style>
  <w:style w:type="numbering" w:customStyle="1" w:styleId="WWNum62">
    <w:name w:val="WWNum62"/>
    <w:basedOn w:val="Bezlisty"/>
    <w:rsid w:val="003B31CB"/>
    <w:pPr>
      <w:numPr>
        <w:numId w:val="61"/>
      </w:numPr>
    </w:pPr>
  </w:style>
  <w:style w:type="numbering" w:customStyle="1" w:styleId="WWNum63">
    <w:name w:val="WWNum63"/>
    <w:basedOn w:val="Bezlisty"/>
    <w:rsid w:val="003B31CB"/>
    <w:pPr>
      <w:numPr>
        <w:numId w:val="62"/>
      </w:numPr>
    </w:pPr>
  </w:style>
  <w:style w:type="numbering" w:customStyle="1" w:styleId="WWNum64">
    <w:name w:val="WWNum64"/>
    <w:basedOn w:val="Bezlisty"/>
    <w:rsid w:val="003B31CB"/>
    <w:pPr>
      <w:numPr>
        <w:numId w:val="63"/>
      </w:numPr>
    </w:pPr>
  </w:style>
  <w:style w:type="numbering" w:customStyle="1" w:styleId="WWNum65">
    <w:name w:val="WWNum65"/>
    <w:basedOn w:val="Bezlisty"/>
    <w:rsid w:val="003B31CB"/>
    <w:pPr>
      <w:numPr>
        <w:numId w:val="64"/>
      </w:numPr>
    </w:pPr>
  </w:style>
  <w:style w:type="numbering" w:customStyle="1" w:styleId="WWNum66">
    <w:name w:val="WWNum66"/>
    <w:basedOn w:val="Bezlisty"/>
    <w:rsid w:val="003B31CB"/>
    <w:pPr>
      <w:numPr>
        <w:numId w:val="65"/>
      </w:numPr>
    </w:pPr>
  </w:style>
  <w:style w:type="numbering" w:customStyle="1" w:styleId="WWNum67">
    <w:name w:val="WWNum67"/>
    <w:basedOn w:val="Bezlisty"/>
    <w:rsid w:val="003B31CB"/>
    <w:pPr>
      <w:numPr>
        <w:numId w:val="66"/>
      </w:numPr>
    </w:pPr>
  </w:style>
  <w:style w:type="numbering" w:customStyle="1" w:styleId="WWNum68">
    <w:name w:val="WWNum68"/>
    <w:basedOn w:val="Bezlisty"/>
    <w:rsid w:val="003B31CB"/>
    <w:pPr>
      <w:numPr>
        <w:numId w:val="67"/>
      </w:numPr>
    </w:pPr>
  </w:style>
  <w:style w:type="numbering" w:customStyle="1" w:styleId="WWNum69">
    <w:name w:val="WWNum69"/>
    <w:basedOn w:val="Bezlisty"/>
    <w:rsid w:val="003B31CB"/>
    <w:pPr>
      <w:numPr>
        <w:numId w:val="68"/>
      </w:numPr>
    </w:pPr>
  </w:style>
  <w:style w:type="numbering" w:customStyle="1" w:styleId="WWNum70">
    <w:name w:val="WWNum70"/>
    <w:basedOn w:val="Bezlisty"/>
    <w:rsid w:val="003B31CB"/>
    <w:pPr>
      <w:numPr>
        <w:numId w:val="69"/>
      </w:numPr>
    </w:pPr>
  </w:style>
  <w:style w:type="numbering" w:customStyle="1" w:styleId="WWNum71">
    <w:name w:val="WWNum71"/>
    <w:basedOn w:val="Bezlisty"/>
    <w:rsid w:val="003B31CB"/>
    <w:pPr>
      <w:numPr>
        <w:numId w:val="70"/>
      </w:numPr>
    </w:pPr>
  </w:style>
  <w:style w:type="numbering" w:customStyle="1" w:styleId="WWNum72">
    <w:name w:val="WWNum72"/>
    <w:basedOn w:val="Bezlisty"/>
    <w:rsid w:val="003B31CB"/>
    <w:pPr>
      <w:numPr>
        <w:numId w:val="71"/>
      </w:numPr>
    </w:pPr>
  </w:style>
  <w:style w:type="numbering" w:customStyle="1" w:styleId="WWNum73">
    <w:name w:val="WWNum73"/>
    <w:basedOn w:val="Bezlisty"/>
    <w:rsid w:val="003B31CB"/>
    <w:pPr>
      <w:numPr>
        <w:numId w:val="72"/>
      </w:numPr>
    </w:pPr>
  </w:style>
  <w:style w:type="character" w:customStyle="1" w:styleId="StopkaZnak">
    <w:name w:val="Stopka Znak"/>
    <w:basedOn w:val="Domylnaczcionkaakapitu"/>
    <w:link w:val="Stopka"/>
    <w:uiPriority w:val="99"/>
    <w:rsid w:val="003C1034"/>
    <w:rPr>
      <w:rFonts w:cs="Times New Roman"/>
      <w:lang w:eastAsia="pl-PL" w:bidi="ar-SA"/>
    </w:rPr>
  </w:style>
  <w:style w:type="character" w:styleId="Odwoaniedokomentarza">
    <w:name w:val="annotation reference"/>
    <w:basedOn w:val="Domylnaczcionkaakapitu"/>
    <w:unhideWhenUsed/>
    <w:rsid w:val="005E512D"/>
    <w:rPr>
      <w:sz w:val="16"/>
      <w:szCs w:val="16"/>
    </w:rPr>
  </w:style>
  <w:style w:type="paragraph" w:styleId="Tematkomentarza">
    <w:name w:val="annotation subject"/>
    <w:basedOn w:val="Tekstkomentarza"/>
    <w:next w:val="Tekstkomentarza"/>
    <w:link w:val="TematkomentarzaZnak"/>
    <w:uiPriority w:val="99"/>
    <w:semiHidden/>
    <w:unhideWhenUsed/>
    <w:rsid w:val="005E512D"/>
    <w:pPr>
      <w:widowControl w:val="0"/>
    </w:pPr>
    <w:rPr>
      <w:rFonts w:ascii="Times New Roman" w:hAnsi="Times New Roman" w:cs="Mangal"/>
      <w:b/>
      <w:bCs/>
      <w:szCs w:val="18"/>
      <w:lang w:eastAsia="zh-CN" w:bidi="hi-IN"/>
    </w:rPr>
  </w:style>
  <w:style w:type="character" w:customStyle="1" w:styleId="StandardZnak">
    <w:name w:val="Standard Znak"/>
    <w:basedOn w:val="Domylnaczcionkaakapitu"/>
    <w:link w:val="Standard"/>
    <w:rsid w:val="005E512D"/>
    <w:rPr>
      <w:rFonts w:cs="Times New Roman"/>
      <w:lang w:eastAsia="pl-PL" w:bidi="ar-SA"/>
    </w:rPr>
  </w:style>
  <w:style w:type="character" w:customStyle="1" w:styleId="TekstkomentarzaZnak">
    <w:name w:val="Tekst komentarza Znak"/>
    <w:basedOn w:val="StandardZnak"/>
    <w:link w:val="Tekstkomentarza"/>
    <w:rsid w:val="005E512D"/>
    <w:rPr>
      <w:rFonts w:ascii="Ottawa" w:hAnsi="Ottawa" w:cs="Times New Roman"/>
      <w:sz w:val="20"/>
      <w:szCs w:val="20"/>
      <w:lang w:eastAsia="pl-PL" w:bidi="ar-SA"/>
    </w:rPr>
  </w:style>
  <w:style w:type="character" w:customStyle="1" w:styleId="TematkomentarzaZnak">
    <w:name w:val="Temat komentarza Znak"/>
    <w:basedOn w:val="TekstkomentarzaZnak"/>
    <w:link w:val="Tematkomentarza"/>
    <w:uiPriority w:val="99"/>
    <w:semiHidden/>
    <w:rsid w:val="005E512D"/>
    <w:rPr>
      <w:rFonts w:ascii="Ottawa" w:hAnsi="Ottawa" w:cs="Times New Roman"/>
      <w:b/>
      <w:bCs/>
      <w:sz w:val="20"/>
      <w:szCs w:val="18"/>
      <w:lang w:eastAsia="pl-PL" w:bidi="ar-SA"/>
    </w:rPr>
  </w:style>
  <w:style w:type="paragraph" w:styleId="Tekstdymka">
    <w:name w:val="Balloon Text"/>
    <w:basedOn w:val="Normalny"/>
    <w:link w:val="TekstdymkaZnak"/>
    <w:uiPriority w:val="99"/>
    <w:semiHidden/>
    <w:unhideWhenUsed/>
    <w:rsid w:val="005E512D"/>
    <w:rPr>
      <w:rFonts w:ascii="Tahoma" w:hAnsi="Tahoma"/>
      <w:sz w:val="16"/>
      <w:szCs w:val="14"/>
    </w:rPr>
  </w:style>
  <w:style w:type="character" w:customStyle="1" w:styleId="TekstdymkaZnak">
    <w:name w:val="Tekst dymka Znak"/>
    <w:basedOn w:val="Domylnaczcionkaakapitu"/>
    <w:link w:val="Tekstdymka"/>
    <w:uiPriority w:val="99"/>
    <w:semiHidden/>
    <w:rsid w:val="005E512D"/>
    <w:rPr>
      <w:rFonts w:ascii="Tahoma" w:hAnsi="Tahoma"/>
      <w:sz w:val="16"/>
      <w:szCs w:val="14"/>
    </w:rPr>
  </w:style>
  <w:style w:type="character" w:customStyle="1" w:styleId="AkapitzlistZnak">
    <w:name w:val="Akapit z listą Znak"/>
    <w:link w:val="Akapitzlist"/>
    <w:uiPriority w:val="99"/>
    <w:locked/>
    <w:rsid w:val="00CA0C62"/>
    <w:rPr>
      <w:rFonts w:ascii="Calibri" w:hAnsi="Calibri" w:cs="Times New Roman"/>
      <w:sz w:val="22"/>
      <w:szCs w:val="22"/>
      <w:lang w:eastAsia="pl-PL" w:bidi="ar-SA"/>
    </w:rPr>
  </w:style>
  <w:style w:type="paragraph" w:customStyle="1" w:styleId="Normalny1">
    <w:name w:val="Normalny1"/>
    <w:basedOn w:val="Normalny"/>
    <w:qFormat/>
    <w:rsid w:val="00896F53"/>
    <w:pPr>
      <w:autoSpaceDN/>
      <w:textAlignment w:val="auto"/>
    </w:pPr>
    <w:rPr>
      <w:rFonts w:eastAsia="Lucida Sans Unicode" w:cs="Times New Roman"/>
      <w:color w:val="00000A"/>
      <w:kern w:val="0"/>
      <w:lang w:eastAsia="pl-PL" w:bidi="ar-SA"/>
    </w:rPr>
  </w:style>
  <w:style w:type="paragraph" w:customStyle="1" w:styleId="Akapitzlist2">
    <w:name w:val="Akapit z listą2"/>
    <w:basedOn w:val="Normalny"/>
    <w:uiPriority w:val="99"/>
    <w:qFormat/>
    <w:rsid w:val="00E8390F"/>
    <w:pPr>
      <w:widowControl/>
      <w:overflowPunct w:val="0"/>
      <w:autoSpaceDN/>
      <w:ind w:left="720"/>
    </w:pPr>
    <w:rPr>
      <w:rFonts w:eastAsia="Times New Roman" w:cs="Times New Roman"/>
      <w:color w:val="00000A"/>
      <w:kern w:val="0"/>
      <w:sz w:val="20"/>
      <w:szCs w:val="20"/>
      <w:lang w:eastAsia="pl-PL" w:bidi="ar-SA"/>
    </w:rPr>
  </w:style>
  <w:style w:type="character" w:styleId="Odwoanieprzypisudolnego">
    <w:name w:val="footnote reference"/>
    <w:basedOn w:val="Domylnaczcionkaakapitu"/>
    <w:qFormat/>
    <w:rsid w:val="00DB7E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Standard"/>
    <w:next w:val="Textbody"/>
    <w:pPr>
      <w:numPr>
        <w:ilvl w:val="3"/>
        <w:numId w:val="1"/>
      </w:numPr>
      <w:tabs>
        <w:tab w:val="left" w:pos="2836"/>
      </w:tabs>
      <w:suppressAutoHyphens w:val="0"/>
      <w:spacing w:before="120" w:after="120"/>
      <w:ind w:left="1418" w:hanging="851"/>
      <w:jc w:val="both"/>
      <w:outlineLvl w:val="3"/>
    </w:pPr>
    <w:rPr>
      <w:rFonts w:ascii="Arial" w:eastAsia="Times New Roman"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link w:val="StandardZnak"/>
    <w:pPr>
      <w:widowControl/>
    </w:pPr>
    <w:rPr>
      <w:rFonts w:cs="Times New Roman"/>
      <w:lang w:eastAsia="pl-PL"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b/>
      <w:bCs/>
      <w:sz w:val="20"/>
      <w:szCs w:val="20"/>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Bezodstpw">
    <w:name w:val="No Spacing"/>
    <w:basedOn w:val="Standard"/>
    <w:uiPriority w:val="1"/>
    <w:qFormat/>
    <w:rPr>
      <w:sz w:val="20"/>
      <w:szCs w:val="20"/>
      <w:lang w:eastAsia="ar-SA"/>
    </w:rPr>
  </w:style>
  <w:style w:type="paragraph" w:customStyle="1" w:styleId="pkt">
    <w:name w:val="pkt"/>
    <w:basedOn w:val="Standard"/>
    <w:qFormat/>
    <w:pPr>
      <w:spacing w:before="60" w:after="60"/>
      <w:ind w:left="851" w:hanging="295"/>
      <w:jc w:val="both"/>
    </w:pPr>
    <w:rPr>
      <w:lang w:eastAsia="ar-SA"/>
    </w:rPr>
  </w:style>
  <w:style w:type="paragraph" w:styleId="Tekstkomentarza">
    <w:name w:val="annotation text"/>
    <w:basedOn w:val="Standard"/>
    <w:link w:val="TekstkomentarzaZnak"/>
    <w:rPr>
      <w:rFonts w:ascii="Ottawa" w:hAnsi="Ottawa"/>
      <w:sz w:val="20"/>
      <w:szCs w:val="20"/>
    </w:rPr>
  </w:style>
  <w:style w:type="paragraph" w:styleId="Akapitzlist">
    <w:name w:val="List Paragraph"/>
    <w:basedOn w:val="Standard"/>
    <w:link w:val="AkapitzlistZnak"/>
    <w:qFormat/>
    <w:pPr>
      <w:spacing w:after="200" w:line="276" w:lineRule="auto"/>
      <w:ind w:left="720"/>
    </w:pPr>
    <w:rPr>
      <w:rFonts w:ascii="Calibri" w:hAnsi="Calibri"/>
      <w:sz w:val="22"/>
      <w:szCs w:val="22"/>
    </w:rPr>
  </w:style>
  <w:style w:type="paragraph" w:customStyle="1" w:styleId="Footnote">
    <w:name w:val="Footnote"/>
    <w:basedOn w:val="Standard"/>
    <w:pPr>
      <w:suppressLineNumbers/>
      <w:ind w:left="283" w:hanging="283"/>
    </w:pPr>
    <w:rPr>
      <w:sz w:val="20"/>
      <w:szCs w:val="20"/>
    </w:rPr>
  </w:style>
  <w:style w:type="paragraph" w:styleId="Tekstprzypisudolnego">
    <w:name w:val="footnote text"/>
    <w:basedOn w:val="Standard"/>
    <w:qFormat/>
    <w:rPr>
      <w:sz w:val="20"/>
      <w:szCs w:val="20"/>
    </w:rPr>
  </w:style>
  <w:style w:type="paragraph" w:styleId="Stopka">
    <w:name w:val="footer"/>
    <w:basedOn w:val="Standard"/>
    <w:link w:val="StopkaZnak"/>
    <w:uiPriority w:val="99"/>
    <w:pPr>
      <w:suppressLineNumbers/>
      <w:tabs>
        <w:tab w:val="center" w:pos="4818"/>
        <w:tab w:val="right" w:pos="9637"/>
      </w:tabs>
    </w:pPr>
  </w:style>
  <w:style w:type="paragraph" w:customStyle="1" w:styleId="ZnakZnakZnakZnak">
    <w:name w:val="Znak Znak Znak Znak"/>
    <w:basedOn w:val="Standard"/>
    <w:pPr>
      <w:suppressAutoHyphens w:val="0"/>
    </w:pPr>
    <w:rPr>
      <w:rFonts w:eastAsia="Times New Roman"/>
    </w:rPr>
  </w:style>
  <w:style w:type="character" w:customStyle="1" w:styleId="ListLabel5">
    <w:name w:val="ListLabel 5"/>
    <w:rPr>
      <w:rFonts w:cs="Times New Roman"/>
      <w:b w:val="0"/>
      <w:i w:val="0"/>
    </w:rPr>
  </w:style>
  <w:style w:type="character" w:customStyle="1" w:styleId="ListLabel1">
    <w:name w:val="ListLabel 1"/>
    <w:rPr>
      <w:rFonts w:cs="Times New Roman"/>
    </w:rPr>
  </w:style>
  <w:style w:type="character" w:customStyle="1" w:styleId="ListLabel4">
    <w:name w:val="ListLabel 4"/>
    <w:rPr>
      <w:rFonts w:cs="Times New Roman"/>
      <w:b w:val="0"/>
    </w:rPr>
  </w:style>
  <w:style w:type="character" w:customStyle="1" w:styleId="NumberingSymbols">
    <w:name w:val="Numbering Symbols"/>
    <w:rPr>
      <w:rFonts w:ascii="Tahoma" w:hAnsi="Tahoma"/>
      <w:b w:val="0"/>
      <w:bCs w:val="0"/>
      <w:sz w:val="20"/>
      <w:szCs w:val="20"/>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WW8Num7z0">
    <w:name w:val="WW8Num7z0"/>
    <w:rPr>
      <w:color w:val="000000"/>
    </w:rPr>
  </w:style>
  <w:style w:type="character" w:customStyle="1" w:styleId="WW8Num41z0">
    <w:name w:val="WW8Num41z0"/>
    <w:rPr>
      <w:b w:val="0"/>
      <w:i w:val="0"/>
    </w:rPr>
  </w:style>
  <w:style w:type="character" w:customStyle="1" w:styleId="WW8Num10z0">
    <w:name w:val="WW8Num10z0"/>
    <w:rPr>
      <w:b/>
    </w:rPr>
  </w:style>
  <w:style w:type="character" w:customStyle="1" w:styleId="WW8Num10z1">
    <w:name w:val="WW8Num10z1"/>
    <w:rPr>
      <w:b w:val="0"/>
      <w:i w:val="0"/>
    </w:rPr>
  </w:style>
  <w:style w:type="character" w:customStyle="1" w:styleId="WW8Num10z2">
    <w:name w:val="WW8Num10z2"/>
    <w:rPr>
      <w:rFonts w:ascii="Symbol" w:hAnsi="Symbol"/>
      <w:b w:val="0"/>
      <w:i w:val="0"/>
      <w:color w:val="000000"/>
    </w:rPr>
  </w:style>
  <w:style w:type="character" w:customStyle="1" w:styleId="WW8Num10z4">
    <w:name w:val="WW8Num10z4"/>
    <w:rPr>
      <w:b w:val="0"/>
    </w:rPr>
  </w:style>
  <w:style w:type="character" w:customStyle="1" w:styleId="WW8Num10z5">
    <w:name w:val="WW8Num10z5"/>
    <w:rPr>
      <w:rFonts w:ascii="Tahoma" w:hAnsi="Tahoma"/>
      <w:b/>
    </w:rPr>
  </w:style>
  <w:style w:type="character" w:customStyle="1" w:styleId="WW8Num11z1">
    <w:name w:val="WW8Num11z1"/>
    <w:rPr>
      <w:b w:val="0"/>
      <w:i w:val="0"/>
    </w:rPr>
  </w:style>
  <w:style w:type="character" w:customStyle="1" w:styleId="WW8Num18z0">
    <w:name w:val="WW8Num18z0"/>
    <w:rPr>
      <w:rFonts w:ascii="Symbol" w:hAnsi="Symbol"/>
    </w:rPr>
  </w:style>
  <w:style w:type="character" w:customStyle="1" w:styleId="WW8Num18z1">
    <w:name w:val="WW8Num18z1"/>
    <w:rPr>
      <w:rFonts w:ascii="Tahoma" w:hAnsi="Tahoma" w:cs="Tahoma"/>
      <w:i w:val="0"/>
      <w:sz w:val="20"/>
      <w:szCs w:val="20"/>
    </w:rPr>
  </w:style>
  <w:style w:type="character" w:customStyle="1" w:styleId="WW8Num18z2">
    <w:name w:val="WW8Num18z2"/>
    <w:rPr>
      <w:i w:val="0"/>
    </w:rPr>
  </w:style>
  <w:style w:type="character" w:customStyle="1" w:styleId="WW8Num24z0">
    <w:name w:val="WW8Num24z0"/>
    <w:rPr>
      <w:i w:val="0"/>
    </w:rPr>
  </w:style>
  <w:style w:type="character" w:customStyle="1" w:styleId="WW8Num40z0">
    <w:name w:val="WW8Num40z0"/>
    <w:rPr>
      <w:rFonts w:ascii="Times New Roman" w:eastAsia="Times New Roman" w:hAnsi="Times New Roman" w:cs="Times New Roman"/>
      <w:b w:val="0"/>
    </w:rPr>
  </w:style>
  <w:style w:type="character" w:customStyle="1" w:styleId="WW8Num40z1">
    <w:name w:val="WW8Num40z1"/>
    <w:rPr>
      <w:rFonts w:ascii="Tahoma" w:hAnsi="Tahoma" w:cs="Tahoma"/>
      <w:b/>
    </w:rPr>
  </w:style>
  <w:style w:type="character" w:customStyle="1" w:styleId="WW8Num40z3">
    <w:name w:val="WW8Num40z3"/>
    <w:rPr>
      <w:rFonts w:ascii="Symbol" w:hAnsi="Symbol"/>
    </w:rPr>
  </w:style>
  <w:style w:type="character" w:customStyle="1" w:styleId="WW8Num40z4">
    <w:name w:val="WW8Num40z4"/>
    <w:rPr>
      <w:rFonts w:ascii="Courier New" w:hAnsi="Courier New" w:cs="Courier New"/>
    </w:rPr>
  </w:style>
  <w:style w:type="character" w:customStyle="1" w:styleId="WW8Num40z5">
    <w:name w:val="WW8Num40z5"/>
    <w:rPr>
      <w:rFonts w:ascii="Wingdings" w:hAnsi="Wingdings"/>
    </w:rPr>
  </w:style>
  <w:style w:type="character" w:customStyle="1" w:styleId="WW8Num17z0">
    <w:name w:val="WW8Num17z0"/>
    <w:rPr>
      <w:rFonts w:ascii="Symbol" w:hAnsi="Symbol"/>
      <w:b w:val="0"/>
      <w:i w:val="0"/>
      <w:color w:val="000000"/>
    </w:rPr>
  </w:style>
  <w:style w:type="character" w:customStyle="1" w:styleId="WW8Num17z1">
    <w:name w:val="WW8Num17z1"/>
    <w:rPr>
      <w:b w:val="0"/>
      <w:i w:val="0"/>
      <w:color w:val="000000"/>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20z0">
    <w:name w:val="WW8Num20z0"/>
    <w:rPr>
      <w:rFonts w:cs="Times New Roman"/>
    </w:rPr>
  </w:style>
  <w:style w:type="character" w:customStyle="1" w:styleId="WW8Num16z0">
    <w:name w:val="WW8Num16z0"/>
    <w:rPr>
      <w:rFonts w:cs="Times New Roman"/>
      <w:color w:val="000000"/>
    </w:rPr>
  </w:style>
  <w:style w:type="character" w:customStyle="1" w:styleId="WW8Num16z1">
    <w:name w:val="WW8Num16z1"/>
    <w:rPr>
      <w:rFonts w:cs="Times New Roman"/>
    </w:rPr>
  </w:style>
  <w:style w:type="character" w:customStyle="1" w:styleId="WW8Num14z0">
    <w:name w:val="WW8Num14z0"/>
    <w:rPr>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30z0">
    <w:name w:val="WW8Num30z0"/>
    <w:rPr>
      <w:rFonts w:ascii="Symbol" w:hAnsi="Symbol"/>
      <w:b w:val="0"/>
      <w:i w:val="0"/>
      <w:color w:val="000000"/>
    </w:rPr>
  </w:style>
  <w:style w:type="character" w:customStyle="1" w:styleId="WW8Num30z1">
    <w:name w:val="WW8Num30z1"/>
    <w:rPr>
      <w:b w:val="0"/>
      <w:i w:val="0"/>
      <w:color w:val="000000"/>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0z5">
    <w:name w:val="WW8Num30z5"/>
    <w:rPr>
      <w:rFonts w:ascii="Wingdings" w:hAnsi="Wingdings"/>
    </w:rPr>
  </w:style>
  <w:style w:type="character" w:customStyle="1" w:styleId="WW8Num5z0">
    <w:name w:val="WW8Num5z0"/>
    <w:rPr>
      <w:rFonts w:cs="Times New Roman"/>
    </w:rPr>
  </w:style>
  <w:style w:type="character" w:customStyle="1" w:styleId="Nagwek4Znak">
    <w:name w:val="Nagłówek 4 Znak"/>
    <w:basedOn w:val="Domylnaczcionkaakapitu"/>
    <w:rPr>
      <w:rFonts w:ascii="Arial" w:eastAsia="Times New Roman" w:hAnsi="Arial" w:cs="Times New Roman"/>
      <w:kern w:val="3"/>
      <w:sz w:val="22"/>
      <w:szCs w:val="20"/>
      <w:lang w:val="pl-PL" w:eastAsia="pl-PL" w:bidi="ar-SA"/>
    </w:rPr>
  </w:style>
  <w:style w:type="character" w:customStyle="1" w:styleId="ListLabel6">
    <w:name w:val="ListLabel 6"/>
    <w:rPr>
      <w:rFonts w:cs="Times New Roman"/>
    </w:rPr>
  </w:style>
  <w:style w:type="character" w:customStyle="1" w:styleId="ListLabel7">
    <w:name w:val="ListLabel 7"/>
    <w:rPr>
      <w:rFonts w:cs="Times New Roman"/>
      <w:b w:val="0"/>
      <w:i w:val="0"/>
    </w:rPr>
  </w:style>
  <w:style w:type="character" w:customStyle="1" w:styleId="ListLabel8">
    <w:name w:val="ListLabel 8"/>
    <w:rPr>
      <w:rFonts w:cs="Times New Roman"/>
      <w:b w:val="0"/>
    </w:rPr>
  </w:style>
  <w:style w:type="character" w:customStyle="1" w:styleId="ListLabel9">
    <w:name w:val="ListLabel 9"/>
    <w:rPr>
      <w:color w:val="000000"/>
    </w:rPr>
  </w:style>
  <w:style w:type="character" w:customStyle="1" w:styleId="ListLabel10">
    <w:name w:val="ListLabel 10"/>
    <w:rPr>
      <w:b w:val="0"/>
      <w:i w:val="0"/>
    </w:rPr>
  </w:style>
  <w:style w:type="character" w:customStyle="1" w:styleId="ListLabel11">
    <w:name w:val="ListLabel 11"/>
    <w:rPr>
      <w:b/>
    </w:rPr>
  </w:style>
  <w:style w:type="character" w:customStyle="1" w:styleId="ListLabel12">
    <w:name w:val="ListLabel 12"/>
    <w:rPr>
      <w:b w:val="0"/>
      <w:i w:val="0"/>
      <w:color w:val="000000"/>
    </w:rPr>
  </w:style>
  <w:style w:type="character" w:customStyle="1" w:styleId="ListLabel13">
    <w:name w:val="ListLabel 13"/>
    <w:rPr>
      <w:b w:val="0"/>
    </w:rPr>
  </w:style>
  <w:style w:type="character" w:customStyle="1" w:styleId="ListLabel14">
    <w:name w:val="ListLabel 14"/>
    <w:rPr>
      <w:rFonts w:cs="Tahoma"/>
      <w:i w:val="0"/>
      <w:sz w:val="20"/>
      <w:szCs w:val="20"/>
    </w:rPr>
  </w:style>
  <w:style w:type="character" w:customStyle="1" w:styleId="ListLabel15">
    <w:name w:val="ListLabel 15"/>
    <w:rPr>
      <w:i w:val="0"/>
    </w:rPr>
  </w:style>
  <w:style w:type="character" w:customStyle="1" w:styleId="ListLabel16">
    <w:name w:val="ListLabel 16"/>
    <w:rPr>
      <w:rFonts w:eastAsia="Times New Roman" w:cs="Times New Roman"/>
      <w:b w:val="0"/>
    </w:rPr>
  </w:style>
  <w:style w:type="character" w:customStyle="1" w:styleId="ListLabel17">
    <w:name w:val="ListLabel 17"/>
    <w:rPr>
      <w:rFonts w:cs="Tahoma"/>
      <w:b/>
    </w:rPr>
  </w:style>
  <w:style w:type="character" w:customStyle="1" w:styleId="ListLabel18">
    <w:name w:val="ListLabel 18"/>
    <w:rPr>
      <w:rFonts w:cs="Courier New"/>
    </w:rPr>
  </w:style>
  <w:style w:type="character" w:customStyle="1" w:styleId="ListLabel19">
    <w:name w:val="ListLabel 19"/>
    <w:rPr>
      <w:rFonts w:cs="Times New Roman"/>
      <w:color w:val="000000"/>
    </w:rPr>
  </w:style>
  <w:style w:type="character" w:customStyle="1" w:styleId="ListLabel20">
    <w:name w:val="ListLabel 20"/>
    <w:rPr>
      <w:rFonts w:eastAsia="OpenSymbol" w:cs="OpenSymbol"/>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94"/>
      </w:numPr>
    </w:pPr>
  </w:style>
  <w:style w:type="numbering" w:customStyle="1" w:styleId="WWNum40">
    <w:name w:val="WWNum40"/>
    <w:basedOn w:val="Bezlisty"/>
    <w:pPr>
      <w:numPr>
        <w:numId w:val="96"/>
      </w:numPr>
    </w:pPr>
  </w:style>
  <w:style w:type="numbering" w:customStyle="1" w:styleId="WWNum41">
    <w:name w:val="WWNum41"/>
    <w:basedOn w:val="Bezlisty"/>
    <w:pPr>
      <w:numPr>
        <w:numId w:val="40"/>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93"/>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98"/>
      </w:numPr>
    </w:pPr>
  </w:style>
  <w:style w:type="numbering" w:customStyle="1" w:styleId="WWNum53">
    <w:name w:val="WWNum53"/>
    <w:basedOn w:val="Bezlisty"/>
    <w:pPr>
      <w:numPr>
        <w:numId w:val="95"/>
      </w:numPr>
    </w:pPr>
  </w:style>
  <w:style w:type="numbering" w:customStyle="1" w:styleId="WWNum54">
    <w:name w:val="WWNum54"/>
    <w:basedOn w:val="Bezlisty"/>
    <w:pPr>
      <w:numPr>
        <w:numId w:val="89"/>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Num57">
    <w:name w:val="WWNum57"/>
    <w:basedOn w:val="Bezlisty"/>
    <w:pPr>
      <w:numPr>
        <w:numId w:val="56"/>
      </w:numPr>
    </w:pPr>
  </w:style>
  <w:style w:type="numbering" w:customStyle="1" w:styleId="WWNum58">
    <w:name w:val="WWNum58"/>
    <w:basedOn w:val="Bezlisty"/>
    <w:pPr>
      <w:numPr>
        <w:numId w:val="88"/>
      </w:numPr>
    </w:pPr>
  </w:style>
  <w:style w:type="numbering" w:customStyle="1" w:styleId="WWNum59">
    <w:name w:val="WWNum59"/>
    <w:basedOn w:val="Bezlisty"/>
    <w:pPr>
      <w:numPr>
        <w:numId w:val="58"/>
      </w:numPr>
    </w:pPr>
  </w:style>
  <w:style w:type="numbering" w:customStyle="1" w:styleId="WWNum60">
    <w:name w:val="WWNum60"/>
    <w:basedOn w:val="Bezlisty"/>
    <w:pPr>
      <w:numPr>
        <w:numId w:val="59"/>
      </w:numPr>
    </w:pPr>
  </w:style>
  <w:style w:type="numbering" w:customStyle="1" w:styleId="WWNum61">
    <w:name w:val="WWNum61"/>
    <w:basedOn w:val="Bezlisty"/>
    <w:pPr>
      <w:numPr>
        <w:numId w:val="60"/>
      </w:numPr>
    </w:pPr>
  </w:style>
  <w:style w:type="numbering" w:customStyle="1" w:styleId="WWNum62">
    <w:name w:val="WWNum62"/>
    <w:basedOn w:val="Bezlisty"/>
    <w:pPr>
      <w:numPr>
        <w:numId w:val="61"/>
      </w:numPr>
    </w:pPr>
  </w:style>
  <w:style w:type="numbering" w:customStyle="1" w:styleId="WWNum63">
    <w:name w:val="WWNum63"/>
    <w:basedOn w:val="Bezlisty"/>
    <w:pPr>
      <w:numPr>
        <w:numId w:val="62"/>
      </w:numPr>
    </w:pPr>
  </w:style>
  <w:style w:type="numbering" w:customStyle="1" w:styleId="WWNum64">
    <w:name w:val="WWNum64"/>
    <w:basedOn w:val="Bezlisty"/>
    <w:pPr>
      <w:numPr>
        <w:numId w:val="63"/>
      </w:numPr>
    </w:pPr>
  </w:style>
  <w:style w:type="numbering" w:customStyle="1" w:styleId="WWNum65">
    <w:name w:val="WWNum65"/>
    <w:basedOn w:val="Bezlisty"/>
    <w:pPr>
      <w:numPr>
        <w:numId w:val="64"/>
      </w:numPr>
    </w:pPr>
  </w:style>
  <w:style w:type="numbering" w:customStyle="1" w:styleId="WWNum66">
    <w:name w:val="WWNum66"/>
    <w:basedOn w:val="Bezlisty"/>
    <w:pPr>
      <w:numPr>
        <w:numId w:val="65"/>
      </w:numPr>
    </w:pPr>
  </w:style>
  <w:style w:type="numbering" w:customStyle="1" w:styleId="WWNum67">
    <w:name w:val="WWNum67"/>
    <w:basedOn w:val="Bezlisty"/>
    <w:pPr>
      <w:numPr>
        <w:numId w:val="66"/>
      </w:numPr>
    </w:pPr>
  </w:style>
  <w:style w:type="numbering" w:customStyle="1" w:styleId="WWNum68">
    <w:name w:val="WWNum68"/>
    <w:basedOn w:val="Bezlisty"/>
    <w:pPr>
      <w:numPr>
        <w:numId w:val="67"/>
      </w:numPr>
    </w:pPr>
  </w:style>
  <w:style w:type="numbering" w:customStyle="1" w:styleId="WWNum69">
    <w:name w:val="WWNum69"/>
    <w:basedOn w:val="Bezlisty"/>
    <w:pPr>
      <w:numPr>
        <w:numId w:val="68"/>
      </w:numPr>
    </w:pPr>
  </w:style>
  <w:style w:type="numbering" w:customStyle="1" w:styleId="WWNum70">
    <w:name w:val="WWNum70"/>
    <w:basedOn w:val="Bezlisty"/>
    <w:pPr>
      <w:numPr>
        <w:numId w:val="69"/>
      </w:numPr>
    </w:pPr>
  </w:style>
  <w:style w:type="numbering" w:customStyle="1" w:styleId="WWNum71">
    <w:name w:val="WWNum71"/>
    <w:basedOn w:val="Bezlisty"/>
    <w:pPr>
      <w:numPr>
        <w:numId w:val="70"/>
      </w:numPr>
    </w:pPr>
  </w:style>
  <w:style w:type="numbering" w:customStyle="1" w:styleId="WWNum72">
    <w:name w:val="WWNum72"/>
    <w:basedOn w:val="Bezlisty"/>
    <w:pPr>
      <w:numPr>
        <w:numId w:val="71"/>
      </w:numPr>
    </w:pPr>
  </w:style>
  <w:style w:type="numbering" w:customStyle="1" w:styleId="WWNum73">
    <w:name w:val="WWNum73"/>
    <w:basedOn w:val="Bezlisty"/>
    <w:pPr>
      <w:numPr>
        <w:numId w:val="72"/>
      </w:numPr>
    </w:pPr>
  </w:style>
  <w:style w:type="character" w:customStyle="1" w:styleId="StopkaZnak">
    <w:name w:val="Stopka Znak"/>
    <w:basedOn w:val="Domylnaczcionkaakapitu"/>
    <w:link w:val="Stopka"/>
    <w:uiPriority w:val="99"/>
    <w:rsid w:val="003C1034"/>
    <w:rPr>
      <w:rFonts w:cs="Times New Roman"/>
      <w:lang w:eastAsia="pl-PL" w:bidi="ar-SA"/>
    </w:rPr>
  </w:style>
  <w:style w:type="character" w:styleId="Odwoaniedokomentarza">
    <w:name w:val="annotation reference"/>
    <w:basedOn w:val="Domylnaczcionkaakapitu"/>
    <w:unhideWhenUsed/>
    <w:rsid w:val="005E512D"/>
    <w:rPr>
      <w:sz w:val="16"/>
      <w:szCs w:val="16"/>
    </w:rPr>
  </w:style>
  <w:style w:type="paragraph" w:styleId="Tematkomentarza">
    <w:name w:val="annotation subject"/>
    <w:basedOn w:val="Tekstkomentarza"/>
    <w:next w:val="Tekstkomentarza"/>
    <w:link w:val="TematkomentarzaZnak"/>
    <w:uiPriority w:val="99"/>
    <w:semiHidden/>
    <w:unhideWhenUsed/>
    <w:rsid w:val="005E512D"/>
    <w:pPr>
      <w:widowControl w:val="0"/>
    </w:pPr>
    <w:rPr>
      <w:rFonts w:ascii="Times New Roman" w:hAnsi="Times New Roman" w:cs="Mangal"/>
      <w:b/>
      <w:bCs/>
      <w:szCs w:val="18"/>
      <w:lang w:eastAsia="zh-CN" w:bidi="hi-IN"/>
    </w:rPr>
  </w:style>
  <w:style w:type="character" w:customStyle="1" w:styleId="StandardZnak">
    <w:name w:val="Standard Znak"/>
    <w:basedOn w:val="Domylnaczcionkaakapitu"/>
    <w:link w:val="Standard"/>
    <w:rsid w:val="005E512D"/>
    <w:rPr>
      <w:rFonts w:cs="Times New Roman"/>
      <w:lang w:eastAsia="pl-PL" w:bidi="ar-SA"/>
    </w:rPr>
  </w:style>
  <w:style w:type="character" w:customStyle="1" w:styleId="TekstkomentarzaZnak">
    <w:name w:val="Tekst komentarza Znak"/>
    <w:basedOn w:val="StandardZnak"/>
    <w:link w:val="Tekstkomentarza"/>
    <w:rsid w:val="005E512D"/>
    <w:rPr>
      <w:rFonts w:ascii="Ottawa" w:hAnsi="Ottawa" w:cs="Times New Roman"/>
      <w:sz w:val="20"/>
      <w:szCs w:val="20"/>
      <w:lang w:eastAsia="pl-PL" w:bidi="ar-SA"/>
    </w:rPr>
  </w:style>
  <w:style w:type="character" w:customStyle="1" w:styleId="TematkomentarzaZnak">
    <w:name w:val="Temat komentarza Znak"/>
    <w:basedOn w:val="TekstkomentarzaZnak"/>
    <w:link w:val="Tematkomentarza"/>
    <w:uiPriority w:val="99"/>
    <w:semiHidden/>
    <w:rsid w:val="005E512D"/>
    <w:rPr>
      <w:rFonts w:ascii="Ottawa" w:hAnsi="Ottawa" w:cs="Times New Roman"/>
      <w:b/>
      <w:bCs/>
      <w:sz w:val="20"/>
      <w:szCs w:val="18"/>
      <w:lang w:eastAsia="pl-PL" w:bidi="ar-SA"/>
    </w:rPr>
  </w:style>
  <w:style w:type="paragraph" w:styleId="Tekstdymka">
    <w:name w:val="Balloon Text"/>
    <w:basedOn w:val="Normalny"/>
    <w:link w:val="TekstdymkaZnak"/>
    <w:uiPriority w:val="99"/>
    <w:semiHidden/>
    <w:unhideWhenUsed/>
    <w:rsid w:val="005E512D"/>
    <w:rPr>
      <w:rFonts w:ascii="Tahoma" w:hAnsi="Tahoma"/>
      <w:sz w:val="16"/>
      <w:szCs w:val="14"/>
    </w:rPr>
  </w:style>
  <w:style w:type="character" w:customStyle="1" w:styleId="TekstdymkaZnak">
    <w:name w:val="Tekst dymka Znak"/>
    <w:basedOn w:val="Domylnaczcionkaakapitu"/>
    <w:link w:val="Tekstdymka"/>
    <w:uiPriority w:val="99"/>
    <w:semiHidden/>
    <w:rsid w:val="005E512D"/>
    <w:rPr>
      <w:rFonts w:ascii="Tahoma" w:hAnsi="Tahoma"/>
      <w:sz w:val="16"/>
      <w:szCs w:val="14"/>
    </w:rPr>
  </w:style>
  <w:style w:type="character" w:customStyle="1" w:styleId="AkapitzlistZnak">
    <w:name w:val="Akapit z listą Znak"/>
    <w:link w:val="Akapitzlist"/>
    <w:uiPriority w:val="99"/>
    <w:locked/>
    <w:rsid w:val="00CA0C62"/>
    <w:rPr>
      <w:rFonts w:ascii="Calibri" w:hAnsi="Calibri" w:cs="Times New Roman"/>
      <w:sz w:val="22"/>
      <w:szCs w:val="22"/>
      <w:lang w:eastAsia="pl-PL" w:bidi="ar-SA"/>
    </w:rPr>
  </w:style>
  <w:style w:type="paragraph" w:customStyle="1" w:styleId="Normalny1">
    <w:name w:val="Normalny1"/>
    <w:basedOn w:val="Normalny"/>
    <w:qFormat/>
    <w:rsid w:val="00896F53"/>
    <w:pPr>
      <w:autoSpaceDN/>
      <w:textAlignment w:val="auto"/>
    </w:pPr>
    <w:rPr>
      <w:rFonts w:eastAsia="Lucida Sans Unicode" w:cs="Times New Roman"/>
      <w:color w:val="00000A"/>
      <w:kern w:val="0"/>
      <w:lang w:eastAsia="pl-PL" w:bidi="ar-SA"/>
    </w:rPr>
  </w:style>
  <w:style w:type="paragraph" w:customStyle="1" w:styleId="Akapitzlist2">
    <w:name w:val="Akapit z listą2"/>
    <w:basedOn w:val="Normalny"/>
    <w:uiPriority w:val="99"/>
    <w:qFormat/>
    <w:rsid w:val="00E8390F"/>
    <w:pPr>
      <w:widowControl/>
      <w:overflowPunct w:val="0"/>
      <w:autoSpaceDN/>
      <w:ind w:left="720"/>
    </w:pPr>
    <w:rPr>
      <w:rFonts w:eastAsia="Times New Roman" w:cs="Times New Roman"/>
      <w:color w:val="00000A"/>
      <w:kern w:val="0"/>
      <w:sz w:val="20"/>
      <w:szCs w:val="20"/>
      <w:lang w:eastAsia="pl-PL" w:bidi="ar-SA"/>
    </w:rPr>
  </w:style>
  <w:style w:type="character" w:styleId="Odwoanieprzypisudolnego">
    <w:name w:val="footnote reference"/>
    <w:basedOn w:val="Domylnaczcionkaakapitu"/>
    <w:qFormat/>
    <w:rsid w:val="00DB7E78"/>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779B-03D5-45F0-8FD2-67B7C193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11</Pages>
  <Words>5656</Words>
  <Characters>33938</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Malisz</dc:creator>
  <cp:lastModifiedBy>Admin</cp:lastModifiedBy>
  <cp:revision>150</cp:revision>
  <cp:lastPrinted>2019-02-19T09:58:00Z</cp:lastPrinted>
  <dcterms:created xsi:type="dcterms:W3CDTF">2016-03-20T16:16:00Z</dcterms:created>
  <dcterms:modified xsi:type="dcterms:W3CDTF">2019-02-19T10:21:00Z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